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20B5DF86" w14:textId="474FBAA3" w:rsidR="00D97BE9" w:rsidRPr="00EA7A47" w:rsidRDefault="004B43F0" w:rsidP="006268B0">
      <w:pPr>
        <w:spacing w:afterLines="50" w:after="120" w:line="240" w:lineRule="atLeast"/>
        <w:jc w:val="center"/>
        <w:rPr>
          <w:rFonts w:eastAsia="標楷體"/>
          <w:b/>
          <w:sz w:val="32"/>
          <w:szCs w:val="32"/>
          <w:u w:val="single"/>
        </w:rPr>
      </w:pPr>
      <w:r>
        <w:rPr>
          <w:rFonts w:ascii="標楷體" w:eastAsia="標楷體" w:hAnsi="標楷體" w:cs="標楷體"/>
          <w:b/>
          <w:sz w:val="32"/>
          <w:szCs w:val="32"/>
        </w:rPr>
        <w:t>新北市</w:t>
      </w:r>
      <w:r w:rsidR="00A41023">
        <w:rPr>
          <w:rFonts w:ascii="標楷體" w:eastAsia="標楷體" w:hAnsi="標楷體" w:cs="標楷體" w:hint="eastAsia"/>
          <w:b/>
          <w:sz w:val="32"/>
          <w:szCs w:val="32"/>
        </w:rPr>
        <w:t>貢寮實驗</w:t>
      </w:r>
      <w:r>
        <w:rPr>
          <w:rFonts w:ascii="標楷體" w:eastAsia="標楷體" w:hAnsi="標楷體" w:cs="標楷體"/>
          <w:b/>
          <w:sz w:val="32"/>
          <w:szCs w:val="32"/>
        </w:rPr>
        <w:t>國民中學115學年度九年級第1學期 部定課程計畫  設計者：</w:t>
      </w:r>
      <w:r w:rsidR="00A41023">
        <w:rPr>
          <w:rFonts w:ascii="標楷體" w:eastAsia="標楷體" w:hAnsi="標楷體" w:cs="標楷體" w:hint="eastAsia"/>
          <w:b/>
          <w:sz w:val="32"/>
          <w:szCs w:val="32"/>
        </w:rPr>
        <w:t>呂學敏</w:t>
      </w:r>
    </w:p>
    <w:p w14:paraId="7C4CE66D" w14:textId="77777777" w:rsidR="00D97BE9" w:rsidRPr="00312471" w:rsidRDefault="004B43F0" w:rsidP="00312471">
      <w:pPr>
        <w:tabs>
          <w:tab w:val="left" w:pos="426"/>
          <w:tab w:val="left" w:pos="504"/>
        </w:tabs>
        <w:spacing w:line="360" w:lineRule="auto"/>
        <w:rPr>
          <w:rFonts w:ascii="標楷體" w:eastAsia="標楷體" w:hAnsi="標楷體" w:cs="標楷體"/>
          <w:b/>
          <w:color w:val="FF0000"/>
          <w:sz w:val="24"/>
          <w:szCs w:val="24"/>
        </w:rPr>
      </w:pPr>
      <w:r>
        <w:rPr>
          <w:rFonts w:ascii="標楷體" w:eastAsia="標楷體" w:hAnsi="標楷體" w:cs="標楷體"/>
          <w:b/>
          <w:sz w:val="24"/>
          <w:szCs w:val="24"/>
        </w:rPr>
        <w:t>一、</w:t>
      </w:r>
      <w:r w:rsidRPr="00312471">
        <w:rPr>
          <w:rFonts w:ascii="標楷體" w:eastAsia="標楷體" w:hAnsi="標楷體" w:cs="標楷體"/>
          <w:b/>
          <w:sz w:val="24"/>
          <w:szCs w:val="24"/>
        </w:rPr>
        <w:t>課程類別：</w:t>
      </w:r>
    </w:p>
    <w:p w14:paraId="2D30E021" w14:textId="77777777" w:rsidR="00D97BE9" w:rsidRPr="00BB3E4A" w:rsidRDefault="004B43F0" w:rsidP="00BB3E4A">
      <w:pPr>
        <w:pStyle w:val="Web"/>
        <w:snapToGrid w:val="0"/>
        <w:spacing w:line="240" w:lineRule="atLeast"/>
        <w:rPr>
          <w:rFonts w:ascii="標楷體" w:eastAsia="標楷體" w:hAnsi="標楷體" w:cs="標楷體"/>
        </w:rPr>
      </w:pPr>
      <w:r>
        <w:rPr>
          <w:rFonts w:ascii="標楷體" w:eastAsia="標楷體" w:hAnsi="標楷體" w:cs="標楷體"/>
        </w:rPr>
        <w:t>1.□國語文  2.□英語文  3.□健康與體育  4.■數學  5.□社會  6.□藝術  7.□自然科學  8.□科技  9.□綜合活動</w:t>
      </w:r>
    </w:p>
    <w:p w14:paraId="471327A2" w14:textId="77777777" w:rsidR="00D97BE9" w:rsidRDefault="004B43F0" w:rsidP="00BB3E4A">
      <w:pPr>
        <w:pStyle w:val="Web"/>
        <w:snapToGrid w:val="0"/>
        <w:spacing w:line="240" w:lineRule="atLeast"/>
      </w:pPr>
      <w:r>
        <w:rPr>
          <w:rFonts w:ascii="標楷體" w:eastAsia="標楷體" w:hAnsi="標楷體" w:cs="標楷體"/>
        </w:rPr>
        <w:t>10.□閩南語文  11.□客家語文  12.□原住民族語文：____族  13.□新住民語文：____語  14.□臺灣手語</w:t>
      </w:r>
    </w:p>
    <w:p w14:paraId="44E43CEE" w14:textId="77777777" w:rsidR="00D97BE9" w:rsidRPr="00312471" w:rsidRDefault="004B43F0" w:rsidP="00312471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23" w:firstLine="0"/>
        <w:rPr>
          <w:rFonts w:ascii="標楷體" w:eastAsia="標楷體" w:hAnsi="標楷體" w:cs="標楷體"/>
          <w:sz w:val="24"/>
          <w:szCs w:val="24"/>
          <w:u w:val="single"/>
        </w:rPr>
      </w:pPr>
      <w:r>
        <w:rPr>
          <w:rFonts w:ascii="標楷體" w:eastAsia="標楷體" w:hAnsi="標楷體" w:cs="標楷體"/>
          <w:b/>
          <w:sz w:val="24"/>
          <w:szCs w:val="24"/>
        </w:rPr>
        <w:t>二、</w:t>
      </w:r>
      <w:r w:rsidRPr="00312471">
        <w:rPr>
          <w:rFonts w:ascii="標楷體" w:eastAsia="標楷體" w:hAnsi="標楷體" w:cs="標楷體"/>
          <w:b/>
          <w:sz w:val="24"/>
          <w:szCs w:val="24"/>
        </w:rPr>
        <w:t>課程內容修正回復：</w:t>
      </w:r>
    </w:p>
    <w:tbl>
      <w:tblPr>
        <w:tblStyle w:val="aff7"/>
        <w:tblW w:w="0" w:type="auto"/>
        <w:tblInd w:w="-5" w:type="dxa"/>
        <w:tblLook w:val="04A0" w:firstRow="1" w:lastRow="0" w:firstColumn="1" w:lastColumn="0" w:noHBand="0" w:noVBand="1"/>
      </w:tblPr>
      <w:tblGrid>
        <w:gridCol w:w="7371"/>
        <w:gridCol w:w="7195"/>
      </w:tblGrid>
      <w:tr w:rsidR="00AD03CF" w14:paraId="2EEE461E" w14:textId="77777777" w:rsidTr="00CB6F63">
        <w:trPr>
          <w:trHeight w:val="527"/>
        </w:trPr>
        <w:tc>
          <w:tcPr>
            <w:tcW w:w="7371" w:type="dxa"/>
            <w:vAlign w:val="center"/>
          </w:tcPr>
          <w:p w14:paraId="03025074" w14:textId="77777777" w:rsidR="00D97BE9" w:rsidRPr="00AD03CF" w:rsidRDefault="004B43F0" w:rsidP="00AD03CF">
            <w:pPr>
              <w:spacing w:line="240" w:lineRule="atLeast"/>
              <w:ind w:left="23" w:firstLine="0"/>
              <w:jc w:val="center"/>
              <w:rPr>
                <w:rFonts w:eastAsia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/>
                <w:sz w:val="24"/>
                <w:szCs w:val="24"/>
              </w:rPr>
              <w:t>當</w:t>
            </w:r>
            <w:r w:rsidRPr="00AD03CF">
              <w:rPr>
                <w:rFonts w:ascii="標楷體" w:eastAsia="標楷體" w:hAnsi="標楷體" w:cs="標楷體"/>
                <w:b/>
                <w:sz w:val="24"/>
                <w:szCs w:val="24"/>
              </w:rPr>
              <w:t>學年</w:t>
            </w:r>
            <w:r>
              <w:rPr>
                <w:rFonts w:ascii="標楷體" w:eastAsia="標楷體" w:hAnsi="標楷體" w:cs="標楷體"/>
                <w:b/>
                <w:sz w:val="24"/>
                <w:szCs w:val="24"/>
              </w:rPr>
              <w:t>當</w:t>
            </w:r>
            <w:r w:rsidRPr="00AD03CF">
              <w:rPr>
                <w:rFonts w:ascii="標楷體" w:eastAsia="標楷體" w:hAnsi="標楷體" w:cs="標楷體"/>
                <w:b/>
                <w:sz w:val="24"/>
                <w:szCs w:val="24"/>
              </w:rPr>
              <w:t>學期課程審閱意見</w:t>
            </w:r>
          </w:p>
        </w:tc>
        <w:tc>
          <w:tcPr>
            <w:tcW w:w="7195" w:type="dxa"/>
            <w:vAlign w:val="center"/>
          </w:tcPr>
          <w:p w14:paraId="0AD52B64" w14:textId="77777777" w:rsidR="00D97BE9" w:rsidRDefault="004B43F0" w:rsidP="00CB6F63">
            <w:pPr>
              <w:pStyle w:val="aff0"/>
              <w:spacing w:line="240" w:lineRule="atLeast"/>
              <w:ind w:leftChars="0" w:left="0" w:firstLine="0"/>
              <w:jc w:val="center"/>
              <w:rPr>
                <w:rFonts w:eastAsia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/>
                <w:sz w:val="24"/>
                <w:szCs w:val="24"/>
              </w:rPr>
              <w:t>對應</w:t>
            </w:r>
            <w:r w:rsidRPr="00075816">
              <w:rPr>
                <w:rFonts w:ascii="標楷體" w:eastAsia="標楷體" w:hAnsi="標楷體" w:cs="標楷體"/>
                <w:b/>
                <w:sz w:val="24"/>
                <w:szCs w:val="24"/>
              </w:rPr>
              <w:t>課程內容</w:t>
            </w:r>
            <w:r>
              <w:rPr>
                <w:rFonts w:ascii="標楷體" w:eastAsia="標楷體" w:hAnsi="標楷體" w:cs="標楷體"/>
                <w:b/>
                <w:sz w:val="24"/>
                <w:szCs w:val="24"/>
              </w:rPr>
              <w:t>修正回復</w:t>
            </w:r>
          </w:p>
        </w:tc>
      </w:tr>
      <w:tr w:rsidR="00AD03CF" w14:paraId="3C43E949" w14:textId="77777777" w:rsidTr="00CB6F63">
        <w:trPr>
          <w:trHeight w:val="690"/>
        </w:trPr>
        <w:tc>
          <w:tcPr>
            <w:tcW w:w="7371" w:type="dxa"/>
            <w:vAlign w:val="center"/>
          </w:tcPr>
          <w:p w14:paraId="0604AC82" w14:textId="60AA01E9" w:rsidR="00D97BE9" w:rsidRDefault="00F16FB5" w:rsidP="00CB6F63">
            <w:pPr>
              <w:pStyle w:val="aff0"/>
              <w:spacing w:line="240" w:lineRule="atLeast"/>
              <w:ind w:leftChars="0" w:left="0" w:firstLine="0"/>
              <w:rPr>
                <w:rFonts w:eastAsia="標楷體"/>
                <w:sz w:val="24"/>
                <w:szCs w:val="24"/>
              </w:rPr>
            </w:pPr>
            <w:r>
              <w:rPr>
                <w:rFonts w:eastAsia="標楷體" w:hint="eastAsia"/>
                <w:sz w:val="24"/>
                <w:szCs w:val="24"/>
              </w:rPr>
              <w:t>無</w:t>
            </w:r>
          </w:p>
        </w:tc>
        <w:tc>
          <w:tcPr>
            <w:tcW w:w="7195" w:type="dxa"/>
            <w:vAlign w:val="center"/>
          </w:tcPr>
          <w:p w14:paraId="7C5AA39E" w14:textId="62CF8DA9" w:rsidR="00D97BE9" w:rsidRPr="00AD03CF" w:rsidRDefault="00F16FB5" w:rsidP="00CB6F63">
            <w:pPr>
              <w:pStyle w:val="aff0"/>
              <w:spacing w:line="240" w:lineRule="atLeast"/>
              <w:ind w:leftChars="0" w:left="0" w:firstLine="0"/>
              <w:rPr>
                <w:rFonts w:eastAsia="標楷體"/>
                <w:sz w:val="24"/>
                <w:szCs w:val="24"/>
              </w:rPr>
            </w:pPr>
            <w:r>
              <w:rPr>
                <w:rFonts w:eastAsia="標楷體" w:hint="eastAsia"/>
                <w:sz w:val="24"/>
                <w:szCs w:val="24"/>
              </w:rPr>
              <w:t>無</w:t>
            </w:r>
          </w:p>
        </w:tc>
      </w:tr>
    </w:tbl>
    <w:p w14:paraId="14596193" w14:textId="77777777" w:rsidR="00D97BE9" w:rsidRDefault="004B43F0" w:rsidP="00AD03CF">
      <w:pPr>
        <w:pStyle w:val="aff0"/>
        <w:pBdr>
          <w:top w:val="nil"/>
          <w:left w:val="nil"/>
          <w:bottom w:val="nil"/>
          <w:right w:val="nil"/>
          <w:between w:val="nil"/>
        </w:pBdr>
        <w:spacing w:line="240" w:lineRule="atLeast"/>
        <w:ind w:leftChars="0" w:left="505" w:firstLine="0"/>
        <w:rPr>
          <w:rFonts w:eastAsia="標楷體"/>
          <w:b/>
          <w:color w:val="FF0000"/>
          <w:sz w:val="24"/>
          <w:szCs w:val="24"/>
        </w:rPr>
      </w:pPr>
      <w:r w:rsidRPr="00075816">
        <w:rPr>
          <w:rFonts w:ascii="標楷體" w:eastAsia="標楷體" w:hAnsi="標楷體" w:cs="標楷體"/>
          <w:color w:val="FF0000"/>
          <w:sz w:val="24"/>
          <w:szCs w:val="24"/>
        </w:rPr>
        <w:sym w:font="Wingdings" w:char="F03F"/>
      </w:r>
      <w:r w:rsidRPr="00CA5262">
        <w:rPr>
          <w:rFonts w:ascii="標楷體" w:eastAsia="標楷體" w:hAnsi="標楷體" w:cs="標楷體"/>
          <w:b/>
          <w:color w:val="FF0000"/>
          <w:sz w:val="24"/>
          <w:szCs w:val="24"/>
        </w:rPr>
        <w:t>上述</w:t>
      </w:r>
      <w:r w:rsidRPr="00075816">
        <w:rPr>
          <w:rFonts w:ascii="標楷體" w:eastAsia="標楷體" w:hAnsi="標楷體" w:cs="標楷體"/>
          <w:b/>
          <w:color w:val="FF0000"/>
          <w:sz w:val="24"/>
          <w:szCs w:val="24"/>
        </w:rPr>
        <w:t>表格自113學年度</w:t>
      </w:r>
      <w:r>
        <w:rPr>
          <w:rFonts w:ascii="標楷體" w:eastAsia="標楷體" w:hAnsi="標楷體" w:cs="標楷體"/>
          <w:b/>
          <w:color w:val="FF0000"/>
          <w:sz w:val="24"/>
          <w:szCs w:val="24"/>
        </w:rPr>
        <w:t>第2學期</w:t>
      </w:r>
      <w:r w:rsidRPr="00075816">
        <w:rPr>
          <w:rFonts w:ascii="標楷體" w:eastAsia="標楷體" w:hAnsi="標楷體" w:cs="標楷體"/>
          <w:b/>
          <w:color w:val="FF0000"/>
          <w:sz w:val="24"/>
          <w:szCs w:val="24"/>
        </w:rPr>
        <w:t>起正式</w:t>
      </w:r>
      <w:r>
        <w:rPr>
          <w:rFonts w:ascii="標楷體" w:eastAsia="標楷體" w:hAnsi="標楷體" w:cs="標楷體"/>
          <w:b/>
          <w:color w:val="FF0000"/>
          <w:sz w:val="24"/>
          <w:szCs w:val="24"/>
        </w:rPr>
        <w:t>列入課程計畫備查必要欄位</w:t>
      </w:r>
      <w:r w:rsidRPr="00075816">
        <w:rPr>
          <w:rFonts w:ascii="標楷體" w:eastAsia="標楷體" w:hAnsi="標楷體" w:cs="標楷體"/>
          <w:b/>
          <w:color w:val="FF0000"/>
          <w:sz w:val="24"/>
          <w:szCs w:val="24"/>
        </w:rPr>
        <w:t>。</w:t>
      </w:r>
    </w:p>
    <w:p w14:paraId="440105E4" w14:textId="77777777" w:rsidR="00D97BE9" w:rsidRDefault="004B43F0" w:rsidP="00AD03CF">
      <w:pPr>
        <w:pStyle w:val="aff0"/>
        <w:pBdr>
          <w:top w:val="nil"/>
          <w:left w:val="nil"/>
          <w:bottom w:val="nil"/>
          <w:right w:val="nil"/>
          <w:between w:val="nil"/>
        </w:pBdr>
        <w:spacing w:line="240" w:lineRule="atLeast"/>
        <w:ind w:leftChars="0" w:left="505" w:firstLine="0"/>
        <w:rPr>
          <w:rFonts w:eastAsia="標楷體"/>
          <w:b/>
          <w:color w:val="FF0000"/>
          <w:sz w:val="24"/>
          <w:szCs w:val="24"/>
        </w:rPr>
      </w:pPr>
      <w:r>
        <w:rPr>
          <w:rFonts w:ascii="標楷體" w:eastAsia="標楷體" w:hAnsi="標楷體" w:cs="標楷體"/>
          <w:b/>
          <w:color w:val="FF0000"/>
          <w:sz w:val="24"/>
          <w:szCs w:val="24"/>
        </w:rPr>
        <w:sym w:font="Wingdings" w:char="F0B6"/>
      </w:r>
      <w:r>
        <w:rPr>
          <w:rFonts w:ascii="標楷體" w:eastAsia="標楷體" w:hAnsi="標楷體" w:cs="標楷體"/>
          <w:b/>
          <w:color w:val="FF0000"/>
          <w:sz w:val="24"/>
          <w:szCs w:val="24"/>
        </w:rPr>
        <w:t>本局</w:t>
      </w:r>
      <w:r w:rsidRPr="00370990">
        <w:rPr>
          <w:rFonts w:ascii="標楷體" w:eastAsia="標楷體" w:hAnsi="標楷體" w:cs="標楷體"/>
          <w:b/>
          <w:color w:val="FF0000"/>
          <w:sz w:val="24"/>
          <w:szCs w:val="24"/>
        </w:rPr>
        <w:t>審閱意見</w:t>
      </w:r>
      <w:r>
        <w:rPr>
          <w:rFonts w:ascii="標楷體" w:eastAsia="標楷體" w:hAnsi="標楷體" w:cs="標楷體"/>
          <w:b/>
          <w:color w:val="FF0000"/>
          <w:sz w:val="24"/>
          <w:szCs w:val="24"/>
        </w:rPr>
        <w:t>請至新北市國中小課程計畫備查資源網下載</w:t>
      </w:r>
      <w:r w:rsidRPr="00BE0AE1">
        <w:rPr>
          <w:rFonts w:ascii="標楷體" w:eastAsia="標楷體" w:hAnsi="標楷體" w:cs="標楷體"/>
          <w:b/>
          <w:color w:val="FF0000"/>
          <w:sz w:val="24"/>
          <w:szCs w:val="24"/>
        </w:rPr>
        <w:t>。</w:t>
      </w:r>
    </w:p>
    <w:p w14:paraId="764BCC39" w14:textId="77777777" w:rsidR="00D97BE9" w:rsidRPr="00AD03CF" w:rsidRDefault="004B43F0" w:rsidP="00AD03CF">
      <w:pPr>
        <w:pStyle w:val="aff0"/>
        <w:pBdr>
          <w:top w:val="nil"/>
          <w:left w:val="nil"/>
          <w:bottom w:val="nil"/>
          <w:right w:val="nil"/>
          <w:between w:val="nil"/>
        </w:pBdr>
        <w:spacing w:line="240" w:lineRule="atLeast"/>
        <w:ind w:leftChars="0" w:left="505" w:firstLine="0"/>
        <w:rPr>
          <w:rFonts w:ascii="標楷體" w:eastAsia="標楷體" w:hAnsi="標楷體" w:cs="標楷體"/>
          <w:b/>
          <w:color w:val="0070C0"/>
          <w:sz w:val="28"/>
          <w:szCs w:val="28"/>
        </w:rPr>
      </w:pPr>
      <w:r w:rsidRPr="00E61EF1">
        <w:rPr>
          <w:rFonts w:ascii="標楷體" w:eastAsia="標楷體" w:hAnsi="標楷體" w:cs="標楷體"/>
          <w:b/>
          <w:color w:val="0070C0"/>
          <w:sz w:val="28"/>
          <w:szCs w:val="28"/>
        </w:rPr>
        <w:t>☉當學期課程審</w:t>
      </w:r>
      <w:r>
        <w:rPr>
          <w:rFonts w:ascii="標楷體" w:eastAsia="標楷體" w:hAnsi="標楷體" w:cs="標楷體"/>
          <w:b/>
          <w:color w:val="0070C0"/>
          <w:sz w:val="28"/>
          <w:szCs w:val="28"/>
        </w:rPr>
        <w:t>查</w:t>
      </w:r>
      <w:r w:rsidRPr="00E61EF1">
        <w:rPr>
          <w:rFonts w:ascii="標楷體" w:eastAsia="標楷體" w:hAnsi="標楷體" w:cs="標楷體"/>
          <w:b/>
          <w:color w:val="0070C0"/>
          <w:sz w:val="28"/>
          <w:szCs w:val="28"/>
        </w:rPr>
        <w:t>後，請將上述欄位自行新增並填入審查意見及</w:t>
      </w:r>
      <w:r w:rsidRPr="00AD03CF">
        <w:rPr>
          <w:rFonts w:ascii="標楷體" w:eastAsia="標楷體" w:hAnsi="標楷體" w:cs="標楷體"/>
          <w:b/>
          <w:color w:val="0070C0"/>
          <w:sz w:val="28"/>
          <w:szCs w:val="28"/>
        </w:rPr>
        <w:t>課程內容修正回</w:t>
      </w:r>
      <w:r>
        <w:rPr>
          <w:rFonts w:ascii="標楷體" w:eastAsia="標楷體" w:hAnsi="標楷體" w:cs="標楷體"/>
          <w:b/>
          <w:color w:val="0070C0"/>
          <w:sz w:val="28"/>
          <w:szCs w:val="28"/>
        </w:rPr>
        <w:t>復</w:t>
      </w:r>
      <w:r w:rsidRPr="00E61EF1">
        <w:rPr>
          <w:rFonts w:ascii="標楷體" w:eastAsia="標楷體" w:hAnsi="標楷體" w:cs="標楷體"/>
          <w:b/>
          <w:color w:val="0070C0"/>
          <w:sz w:val="28"/>
          <w:szCs w:val="28"/>
        </w:rPr>
        <w:t>。</w:t>
      </w:r>
    </w:p>
    <w:p w14:paraId="54E6A316" w14:textId="5F68313C" w:rsidR="00D97BE9" w:rsidRPr="00312471" w:rsidRDefault="004B43F0" w:rsidP="00312471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23" w:firstLine="0"/>
        <w:rPr>
          <w:rFonts w:ascii="標楷體" w:eastAsia="標楷體" w:hAnsi="標楷體" w:cs="標楷體"/>
          <w:sz w:val="24"/>
          <w:szCs w:val="24"/>
          <w:u w:val="single"/>
        </w:rPr>
      </w:pPr>
      <w:r>
        <w:rPr>
          <w:rFonts w:ascii="標楷體" w:eastAsia="標楷體" w:hAnsi="標楷體" w:cs="標楷體"/>
          <w:b/>
          <w:sz w:val="24"/>
          <w:szCs w:val="24"/>
        </w:rPr>
        <w:t>三、學習節數：每週(4)節，實施(</w:t>
      </w:r>
      <w:r w:rsidR="001F41B8">
        <w:rPr>
          <w:rFonts w:ascii="標楷體" w:eastAsia="標楷體" w:hAnsi="標楷體" w:cs="標楷體" w:hint="eastAsia"/>
          <w:b/>
          <w:sz w:val="24"/>
          <w:szCs w:val="24"/>
        </w:rPr>
        <w:t>21</w:t>
      </w:r>
      <w:r>
        <w:rPr>
          <w:rFonts w:ascii="標楷體" w:eastAsia="標楷體" w:hAnsi="標楷體" w:cs="標楷體"/>
          <w:b/>
          <w:sz w:val="24"/>
          <w:szCs w:val="24"/>
        </w:rPr>
        <w:t>)週，共(84)節。</w:t>
      </w:r>
    </w:p>
    <w:p w14:paraId="2F0B70EA" w14:textId="77777777" w:rsidR="00D97BE9" w:rsidRPr="00312471" w:rsidRDefault="004B43F0" w:rsidP="00312471">
      <w:pPr>
        <w:pBdr>
          <w:top w:val="nil"/>
          <w:left w:val="nil"/>
          <w:bottom w:val="nil"/>
          <w:right w:val="nil"/>
          <w:between w:val="nil"/>
        </w:pBdr>
        <w:tabs>
          <w:tab w:val="left" w:pos="8980"/>
        </w:tabs>
        <w:spacing w:line="360" w:lineRule="auto"/>
        <w:rPr>
          <w:rFonts w:ascii="標楷體" w:eastAsia="標楷體" w:hAnsi="標楷體" w:cs="標楷體"/>
          <w:sz w:val="24"/>
          <w:szCs w:val="24"/>
        </w:rPr>
      </w:pPr>
      <w:r>
        <w:rPr>
          <w:rFonts w:ascii="標楷體" w:eastAsia="標楷體" w:hAnsi="標楷體" w:cs="標楷體"/>
          <w:b/>
          <w:sz w:val="24"/>
          <w:szCs w:val="24"/>
        </w:rPr>
        <w:t>四、</w:t>
      </w:r>
      <w:r w:rsidRPr="00312471">
        <w:rPr>
          <w:rFonts w:ascii="標楷體" w:eastAsia="標楷體" w:hAnsi="標楷體" w:cs="標楷體"/>
          <w:b/>
          <w:sz w:val="24"/>
          <w:szCs w:val="24"/>
        </w:rPr>
        <w:t>課程內涵：</w:t>
      </w:r>
      <w:r w:rsidRPr="00312471">
        <w:rPr>
          <w:rFonts w:ascii="標楷體" w:eastAsia="標楷體" w:hAnsi="標楷體" w:cs="標楷體"/>
          <w:sz w:val="24"/>
          <w:szCs w:val="24"/>
        </w:rPr>
        <w:tab/>
      </w:r>
    </w:p>
    <w:tbl>
      <w:tblPr>
        <w:tblW w:w="14541" w:type="dxa"/>
        <w:jc w:val="center"/>
        <w:tblBorders>
          <w:top w:val="nil"/>
          <w:left w:val="nil"/>
          <w:bottom w:val="nil"/>
          <w:right w:val="nil"/>
          <w:insideH w:val="nil"/>
          <w:insideV w:val="nil"/>
        </w:tblBorders>
        <w:shd w:val="clear" w:color="auto" w:fill="FFFFFF" w:themeFill="background1"/>
        <w:tblLayout w:type="fixed"/>
        <w:tblLook w:val="0600" w:firstRow="0" w:lastRow="0" w:firstColumn="0" w:lastColumn="0" w:noHBand="1" w:noVBand="1"/>
      </w:tblPr>
      <w:tblGrid>
        <w:gridCol w:w="3111"/>
        <w:gridCol w:w="11430"/>
      </w:tblGrid>
      <w:tr w:rsidR="00FC1B4B" w:rsidRPr="00434C48" w14:paraId="155F6A1B" w14:textId="77777777" w:rsidTr="00E67570">
        <w:trPr>
          <w:jc w:val="center"/>
        </w:trPr>
        <w:tc>
          <w:tcPr>
            <w:tcW w:w="311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4F78664" w14:textId="77777777" w:rsidR="00D97BE9" w:rsidRPr="00EA7A47" w:rsidRDefault="004B43F0" w:rsidP="00E67570">
            <w:pP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A7A47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總綱核心素養</w:t>
            </w:r>
          </w:p>
        </w:tc>
        <w:tc>
          <w:tcPr>
            <w:tcW w:w="11430" w:type="dxa"/>
            <w:tcBorders>
              <w:top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6EB8BD0" w14:textId="77777777" w:rsidR="00D97BE9" w:rsidRPr="00EA7A47" w:rsidRDefault="004B43F0" w:rsidP="00FC1B4B">
            <w:pP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FC1B4B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學習領域核心素養</w:t>
            </w:r>
          </w:p>
        </w:tc>
      </w:tr>
      <w:tr w:rsidR="00FC1B4B" w:rsidRPr="00434C48" w14:paraId="7D2300C7" w14:textId="77777777" w:rsidTr="00E67570">
        <w:trPr>
          <w:trHeight w:val="397"/>
          <w:jc w:val="center"/>
        </w:trPr>
        <w:tc>
          <w:tcPr>
            <w:tcW w:w="3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76427D" w14:textId="6D1B5604" w:rsidR="00D97BE9" w:rsidRPr="00A272DA" w:rsidRDefault="00A41023" w:rsidP="00061110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bCs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bCs/>
                <w:color w:val="auto"/>
                <w:sz w:val="24"/>
                <w:szCs w:val="24"/>
              </w:rPr>
              <w:t>□</w:t>
            </w:r>
            <w:r w:rsidR="004B43F0"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t>A1 身心素質與自我精進</w:t>
            </w:r>
          </w:p>
          <w:p w14:paraId="3BE15D1F" w14:textId="77777777" w:rsidR="00D97BE9" w:rsidRPr="00A272DA" w:rsidRDefault="004B43F0" w:rsidP="00061110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bCs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t>■A2 系統思考與解決問題</w:t>
            </w:r>
          </w:p>
          <w:p w14:paraId="4FBE5271" w14:textId="30F46CC9" w:rsidR="00D97BE9" w:rsidRPr="00A272DA" w:rsidRDefault="00A41023" w:rsidP="00061110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bCs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bCs/>
                <w:color w:val="auto"/>
                <w:sz w:val="24"/>
                <w:szCs w:val="24"/>
              </w:rPr>
              <w:t>□</w:t>
            </w:r>
            <w:r w:rsidR="004B43F0"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t>A3 規劃執行與創新應變</w:t>
            </w:r>
          </w:p>
          <w:p w14:paraId="536D8D45" w14:textId="77777777" w:rsidR="00D97BE9" w:rsidRPr="00A272DA" w:rsidRDefault="004B43F0" w:rsidP="00061110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bCs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t>■B1 符號運用與溝通表達</w:t>
            </w:r>
          </w:p>
          <w:p w14:paraId="2CD17033" w14:textId="6C1802E1" w:rsidR="00D97BE9" w:rsidRPr="00A272DA" w:rsidRDefault="00A41023" w:rsidP="00061110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bCs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bCs/>
                <w:color w:val="auto"/>
                <w:sz w:val="24"/>
                <w:szCs w:val="24"/>
              </w:rPr>
              <w:t>□</w:t>
            </w:r>
            <w:r w:rsidR="004B43F0"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t>B2 科技資訊與媒體素養</w:t>
            </w:r>
          </w:p>
          <w:p w14:paraId="79CA3016" w14:textId="77777777" w:rsidR="00D97BE9" w:rsidRPr="00A272DA" w:rsidRDefault="004B43F0" w:rsidP="00061110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bCs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t>□B3 藝術涵養與美感素養</w:t>
            </w:r>
          </w:p>
          <w:p w14:paraId="5CA3BAD8" w14:textId="77777777" w:rsidR="00D97BE9" w:rsidRPr="00A272DA" w:rsidRDefault="004B43F0" w:rsidP="00061110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bCs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t>■C1 道德實踐與公民意識</w:t>
            </w:r>
          </w:p>
          <w:p w14:paraId="1043DE3E" w14:textId="7708C841" w:rsidR="00D97BE9" w:rsidRPr="00A272DA" w:rsidRDefault="00A41023" w:rsidP="00061110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bCs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t>□</w:t>
            </w:r>
            <w:r w:rsidR="004B43F0"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t>C2 人際關係與團隊合作</w:t>
            </w:r>
          </w:p>
          <w:p w14:paraId="16B1A7F9" w14:textId="7D34C738" w:rsidR="00D97BE9" w:rsidRPr="001D3382" w:rsidRDefault="00A41023" w:rsidP="00061110">
            <w:pPr>
              <w:autoSpaceDE w:val="0"/>
              <w:autoSpaceDN w:val="0"/>
              <w:adjustRightInd w:val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lastRenderedPageBreak/>
              <w:t>□</w:t>
            </w:r>
            <w:r w:rsidR="004B43F0"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t>C3 多元文化與國際理解</w:t>
            </w:r>
          </w:p>
        </w:tc>
        <w:tc>
          <w:tcPr>
            <w:tcW w:w="1143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DF63D13" w14:textId="77777777" w:rsidR="001A6E0D" w:rsidRDefault="004B43F0">
            <w:pPr>
              <w:pStyle w:val="Web"/>
              <w:snapToGrid w:val="0"/>
              <w:spacing w:before="0" w:beforeAutospacing="0" w:after="0" w:afterAutospacing="0" w:line="240" w:lineRule="atLeast"/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 w:cs="標楷體"/>
                <w:color w:val="000000" w:themeColor="text1"/>
              </w:rPr>
              <w:lastRenderedPageBreak/>
              <w:t>數-J-A2 具備有理數、根式、坐標系之運作能力，並能以符號代表數或幾何物件，執行運算與推論，在生活情境或可理解的想像情境中，分析本質以解決問題。</w:t>
            </w:r>
          </w:p>
          <w:p w14:paraId="7FA3C953" w14:textId="77777777" w:rsidR="001A6E0D" w:rsidRDefault="004B43F0">
            <w:pPr>
              <w:pStyle w:val="Web"/>
              <w:snapToGrid w:val="0"/>
              <w:spacing w:before="0" w:beforeAutospacing="0" w:after="0" w:afterAutospacing="0" w:line="240" w:lineRule="atLeast"/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 w:cs="標楷體"/>
                <w:color w:val="000000" w:themeColor="text1"/>
              </w:rPr>
              <w:t>數-J-B1 具備處理代數與幾何中數學關係的能力，並用以描述情境中的現象。能在經驗範圍內，以數學語言表述平面與空間的基本關係和性質。能以基本的統計量與機率，描述生活中不確定性的程度。</w:t>
            </w:r>
          </w:p>
          <w:p w14:paraId="55FE3E52" w14:textId="77777777" w:rsidR="001A6E0D" w:rsidRDefault="004B43F0">
            <w:pPr>
              <w:pStyle w:val="Web"/>
              <w:snapToGrid w:val="0"/>
              <w:spacing w:before="0" w:beforeAutospacing="0" w:after="0" w:afterAutospacing="0" w:line="240" w:lineRule="atLeast"/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 w:cs="標楷體"/>
                <w:color w:val="000000" w:themeColor="text1"/>
              </w:rPr>
              <w:t>數-J-C1 具備從證據討論與反思事情的態度，提出合理的論述，並能和他人進行理性溝通與合作。</w:t>
            </w:r>
          </w:p>
          <w:p w14:paraId="2BFF5314" w14:textId="7033644D" w:rsidR="001A6E0D" w:rsidRDefault="001A6E0D">
            <w:pPr>
              <w:pStyle w:val="Web"/>
              <w:snapToGrid w:val="0"/>
              <w:spacing w:before="0" w:beforeAutospacing="0" w:after="0" w:afterAutospacing="0" w:line="240" w:lineRule="atLeast"/>
              <w:rPr>
                <w:rFonts w:ascii="標楷體" w:eastAsia="標楷體" w:hAnsi="標楷體"/>
                <w:color w:val="000000" w:themeColor="text1"/>
              </w:rPr>
            </w:pPr>
          </w:p>
        </w:tc>
      </w:tr>
    </w:tbl>
    <w:p w14:paraId="42E1BC51" w14:textId="7E5FF946" w:rsidR="00D97BE9" w:rsidRPr="00312471" w:rsidRDefault="004B43F0" w:rsidP="00312471">
      <w:pPr>
        <w:rPr>
          <w:rFonts w:ascii="標楷體" w:eastAsia="標楷體"/>
        </w:rPr>
      </w:pPr>
      <w:r>
        <w:rPr>
          <w:rFonts w:ascii="標楷體" w:eastAsia="標楷體" w:hAnsi="標楷體" w:cs="標楷體"/>
          <w:b/>
          <w:sz w:val="24"/>
          <w:szCs w:val="24"/>
        </w:rPr>
        <w:t>五、</w:t>
      </w:r>
      <w:r w:rsidRPr="00312471">
        <w:rPr>
          <w:rFonts w:ascii="標楷體" w:eastAsia="標楷體" w:hAnsi="標楷體" w:cs="標楷體"/>
          <w:b/>
          <w:sz w:val="24"/>
          <w:szCs w:val="24"/>
        </w:rPr>
        <w:t>本學期達成之學生圖像素養指標：</w:t>
      </w:r>
      <w:r w:rsidR="00CC4552" w:rsidRPr="00EB7873">
        <w:rPr>
          <w:rFonts w:ascii="標楷體" w:eastAsia="標楷體" w:hint="eastAsia"/>
          <w:sz w:val="24"/>
          <w:szCs w:val="24"/>
        </w:rPr>
        <w:t>(</w:t>
      </w:r>
      <w:r w:rsidR="00CC4552" w:rsidRPr="00EB7873">
        <w:rPr>
          <w:rFonts w:ascii="標楷體" w:eastAsia="標楷體" w:hint="eastAsia"/>
          <w:color w:val="FF0000"/>
          <w:sz w:val="24"/>
          <w:szCs w:val="24"/>
          <w:highlight w:val="yellow"/>
        </w:rPr>
        <w:t>每向度勾選1-2個即可</w:t>
      </w:r>
      <w:r w:rsidR="00CC4552" w:rsidRPr="00EB7873">
        <w:rPr>
          <w:rFonts w:ascii="標楷體" w:eastAsia="標楷體" w:hint="eastAsia"/>
          <w:sz w:val="24"/>
          <w:szCs w:val="24"/>
        </w:rPr>
        <w:t>)</w:t>
      </w:r>
    </w:p>
    <w:tbl>
      <w:tblPr>
        <w:tblW w:w="6516" w:type="dxa"/>
        <w:tblInd w:w="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71"/>
        <w:gridCol w:w="1276"/>
        <w:gridCol w:w="1275"/>
        <w:gridCol w:w="568"/>
        <w:gridCol w:w="1290"/>
        <w:gridCol w:w="836"/>
      </w:tblGrid>
      <w:tr w:rsidR="006B0AD0" w:rsidRPr="00BF73D8" w14:paraId="67158C5C" w14:textId="77777777" w:rsidTr="006B0AD0">
        <w:trPr>
          <w:trHeight w:val="416"/>
        </w:trPr>
        <w:tc>
          <w:tcPr>
            <w:tcW w:w="1271" w:type="dxa"/>
            <w:vAlign w:val="center"/>
          </w:tcPr>
          <w:p w14:paraId="69024A29" w14:textId="77777777" w:rsidR="00D97BE9" w:rsidRPr="00BF73D8" w:rsidRDefault="004B43F0" w:rsidP="008A3385">
            <w:pPr>
              <w:spacing w:line="0" w:lineRule="atLeast"/>
              <w:jc w:val="center"/>
              <w:rPr>
                <w:rFonts w:eastAsia="標楷體"/>
              </w:rPr>
            </w:pPr>
            <w:r w:rsidRPr="00BF73D8">
              <w:rPr>
                <w:rFonts w:ascii="標楷體" w:eastAsia="標楷體" w:hAnsi="標楷體" w:cs="標楷體"/>
              </w:rPr>
              <w:t>圖像</w:t>
            </w:r>
          </w:p>
        </w:tc>
        <w:tc>
          <w:tcPr>
            <w:tcW w:w="1276" w:type="dxa"/>
            <w:vAlign w:val="center"/>
          </w:tcPr>
          <w:p w14:paraId="17E405D3" w14:textId="77777777" w:rsidR="00D97BE9" w:rsidRPr="00BF73D8" w:rsidRDefault="004B43F0" w:rsidP="008A3385">
            <w:pPr>
              <w:spacing w:line="0" w:lineRule="atLeast"/>
              <w:jc w:val="center"/>
              <w:rPr>
                <w:rFonts w:eastAsia="標楷體"/>
              </w:rPr>
            </w:pPr>
            <w:r w:rsidRPr="00BF73D8">
              <w:rPr>
                <w:rFonts w:ascii="標楷體" w:eastAsia="標楷體" w:hAnsi="標楷體" w:cs="標楷體"/>
              </w:rPr>
              <w:t>向度</w:t>
            </w:r>
          </w:p>
        </w:tc>
        <w:tc>
          <w:tcPr>
            <w:tcW w:w="3969" w:type="dxa"/>
            <w:gridSpan w:val="4"/>
            <w:vAlign w:val="center"/>
          </w:tcPr>
          <w:p w14:paraId="21C03DF4" w14:textId="77777777" w:rsidR="00D97BE9" w:rsidRPr="00BF73D8" w:rsidRDefault="004B43F0" w:rsidP="008A3385">
            <w:pPr>
              <w:spacing w:line="0" w:lineRule="atLeast"/>
              <w:jc w:val="center"/>
              <w:rPr>
                <w:rFonts w:eastAsia="標楷體"/>
              </w:rPr>
            </w:pPr>
            <w:r w:rsidRPr="00BF73D8">
              <w:rPr>
                <w:rFonts w:ascii="標楷體" w:eastAsia="標楷體" w:hAnsi="標楷體" w:cs="標楷體"/>
              </w:rPr>
              <w:t>素養指標</w:t>
            </w:r>
          </w:p>
        </w:tc>
      </w:tr>
      <w:tr w:rsidR="006B0AD0" w:rsidRPr="00BF73D8" w14:paraId="3F4AFDC4" w14:textId="77777777" w:rsidTr="006B0AD0">
        <w:trPr>
          <w:trHeight w:val="210"/>
        </w:trPr>
        <w:tc>
          <w:tcPr>
            <w:tcW w:w="1271" w:type="dxa"/>
            <w:vMerge w:val="restart"/>
            <w:vAlign w:val="center"/>
          </w:tcPr>
          <w:p w14:paraId="40B693A4" w14:textId="77777777" w:rsidR="00D97BE9" w:rsidRPr="00BF73D8" w:rsidRDefault="004B43F0" w:rsidP="008A3385">
            <w:pPr>
              <w:spacing w:line="0" w:lineRule="atLeast"/>
              <w:jc w:val="center"/>
              <w:rPr>
                <w:rFonts w:eastAsia="標楷體"/>
              </w:rPr>
            </w:pPr>
            <w:r w:rsidRPr="00BF73D8">
              <w:rPr>
                <w:rFonts w:ascii="標楷體" w:eastAsia="標楷體" w:hAnsi="標楷體" w:cs="標楷體"/>
              </w:rPr>
              <w:t>陽光</w:t>
            </w:r>
          </w:p>
        </w:tc>
        <w:tc>
          <w:tcPr>
            <w:tcW w:w="1276" w:type="dxa"/>
            <w:vMerge w:val="restart"/>
            <w:vAlign w:val="center"/>
          </w:tcPr>
          <w:p w14:paraId="374ADBD6" w14:textId="77777777" w:rsidR="00D97BE9" w:rsidRPr="00BF73D8" w:rsidRDefault="004B43F0" w:rsidP="008A3385">
            <w:pPr>
              <w:spacing w:line="0" w:lineRule="atLeast"/>
              <w:jc w:val="center"/>
              <w:rPr>
                <w:rFonts w:eastAsia="標楷體"/>
              </w:rPr>
            </w:pPr>
            <w:r w:rsidRPr="00BF73D8">
              <w:rPr>
                <w:rFonts w:ascii="標楷體" w:eastAsia="標楷體" w:hAnsi="標楷體" w:cs="標楷體"/>
              </w:rPr>
              <w:t>正向健康</w:t>
            </w:r>
          </w:p>
        </w:tc>
        <w:tc>
          <w:tcPr>
            <w:tcW w:w="1843" w:type="dxa"/>
            <w:gridSpan w:val="2"/>
            <w:vAlign w:val="center"/>
          </w:tcPr>
          <w:p w14:paraId="4DE071BD" w14:textId="77777777" w:rsidR="00D97BE9" w:rsidRPr="00BF73D8" w:rsidRDefault="004B43F0" w:rsidP="008A3385">
            <w:pPr>
              <w:spacing w:line="0" w:lineRule="atLeast"/>
              <w:jc w:val="center"/>
              <w:rPr>
                <w:rFonts w:eastAsia="標楷體"/>
              </w:rPr>
            </w:pPr>
            <w:r w:rsidRPr="00BF73D8">
              <w:rPr>
                <w:rFonts w:ascii="標楷體" w:eastAsia="標楷體" w:hAnsi="標楷體" w:cs="標楷體"/>
              </w:rPr>
              <w:t>正向</w:t>
            </w:r>
          </w:p>
        </w:tc>
        <w:tc>
          <w:tcPr>
            <w:tcW w:w="2126" w:type="dxa"/>
            <w:gridSpan w:val="2"/>
            <w:vAlign w:val="center"/>
          </w:tcPr>
          <w:p w14:paraId="36784710" w14:textId="77777777" w:rsidR="00D97BE9" w:rsidRPr="00BF73D8" w:rsidRDefault="004B43F0" w:rsidP="008A3385">
            <w:pPr>
              <w:spacing w:line="0" w:lineRule="atLeast"/>
              <w:jc w:val="center"/>
              <w:rPr>
                <w:rFonts w:eastAsia="標楷體"/>
              </w:rPr>
            </w:pPr>
            <w:r w:rsidRPr="00BF73D8">
              <w:rPr>
                <w:rFonts w:ascii="標楷體" w:eastAsia="標楷體" w:hAnsi="標楷體" w:cs="標楷體"/>
              </w:rPr>
              <w:t>健康</w:t>
            </w:r>
          </w:p>
        </w:tc>
      </w:tr>
      <w:tr w:rsidR="006B0AD0" w:rsidRPr="00BF73D8" w14:paraId="57596755" w14:textId="77777777" w:rsidTr="006B0AD0">
        <w:trPr>
          <w:trHeight w:val="405"/>
        </w:trPr>
        <w:tc>
          <w:tcPr>
            <w:tcW w:w="1271" w:type="dxa"/>
            <w:vMerge/>
            <w:vAlign w:val="center"/>
          </w:tcPr>
          <w:p w14:paraId="3AF61096" w14:textId="77777777" w:rsidR="00D97BE9" w:rsidRPr="00BF73D8" w:rsidRDefault="00D97BE9" w:rsidP="008A3385">
            <w:pPr>
              <w:spacing w:line="0" w:lineRule="atLeast"/>
              <w:jc w:val="center"/>
              <w:rPr>
                <w:rFonts w:eastAsia="標楷體"/>
              </w:rPr>
            </w:pPr>
          </w:p>
        </w:tc>
        <w:tc>
          <w:tcPr>
            <w:tcW w:w="1276" w:type="dxa"/>
            <w:vMerge/>
            <w:vAlign w:val="center"/>
          </w:tcPr>
          <w:p w14:paraId="0CE70FCE" w14:textId="77777777" w:rsidR="00D97BE9" w:rsidRPr="00BF73D8" w:rsidRDefault="00D97BE9" w:rsidP="008A3385">
            <w:pPr>
              <w:spacing w:line="0" w:lineRule="atLeast"/>
              <w:jc w:val="center"/>
              <w:rPr>
                <w:rFonts w:eastAsia="標楷體"/>
              </w:rPr>
            </w:pPr>
          </w:p>
        </w:tc>
        <w:tc>
          <w:tcPr>
            <w:tcW w:w="1275" w:type="dxa"/>
            <w:vAlign w:val="center"/>
          </w:tcPr>
          <w:p w14:paraId="175605FD" w14:textId="77777777" w:rsidR="00D97BE9" w:rsidRPr="00BF73D8" w:rsidRDefault="004B43F0" w:rsidP="008A3385">
            <w:pPr>
              <w:spacing w:line="0" w:lineRule="atLeast"/>
              <w:jc w:val="center"/>
              <w:rPr>
                <w:rFonts w:eastAsia="標楷體"/>
              </w:rPr>
            </w:pPr>
            <w:r w:rsidRPr="00BF73D8">
              <w:rPr>
                <w:rFonts w:ascii="標楷體" w:eastAsia="標楷體" w:hAnsi="標楷體" w:cs="標楷體"/>
              </w:rPr>
              <w:t>1.關懷尊重</w:t>
            </w:r>
          </w:p>
        </w:tc>
        <w:tc>
          <w:tcPr>
            <w:tcW w:w="568" w:type="dxa"/>
            <w:vAlign w:val="center"/>
          </w:tcPr>
          <w:p w14:paraId="5A307E92" w14:textId="7A890B52" w:rsidR="00D97BE9" w:rsidRPr="00BF73D8" w:rsidRDefault="00D40F66" w:rsidP="008A3385">
            <w:pPr>
              <w:spacing w:line="0" w:lineRule="atLeast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V</w:t>
            </w:r>
          </w:p>
        </w:tc>
        <w:tc>
          <w:tcPr>
            <w:tcW w:w="1290" w:type="dxa"/>
            <w:vAlign w:val="center"/>
          </w:tcPr>
          <w:p w14:paraId="117481B5" w14:textId="77777777" w:rsidR="00D97BE9" w:rsidRPr="00BF73D8" w:rsidRDefault="004B43F0" w:rsidP="008A3385">
            <w:pPr>
              <w:spacing w:line="0" w:lineRule="atLeast"/>
              <w:jc w:val="center"/>
              <w:rPr>
                <w:rFonts w:eastAsia="標楷體"/>
              </w:rPr>
            </w:pPr>
            <w:r w:rsidRPr="00BF73D8">
              <w:rPr>
                <w:rFonts w:ascii="標楷體" w:eastAsia="標楷體" w:hAnsi="標楷體" w:cs="標楷體"/>
              </w:rPr>
              <w:t>1.身心平衡</w:t>
            </w:r>
          </w:p>
        </w:tc>
        <w:tc>
          <w:tcPr>
            <w:tcW w:w="836" w:type="dxa"/>
            <w:vAlign w:val="center"/>
          </w:tcPr>
          <w:p w14:paraId="3DA0A7FD" w14:textId="77777777" w:rsidR="00D97BE9" w:rsidRPr="00BF73D8" w:rsidRDefault="00D97BE9" w:rsidP="008A3385">
            <w:pPr>
              <w:spacing w:line="0" w:lineRule="atLeast"/>
              <w:jc w:val="center"/>
              <w:rPr>
                <w:rFonts w:eastAsia="標楷體"/>
              </w:rPr>
            </w:pPr>
          </w:p>
        </w:tc>
      </w:tr>
      <w:tr w:rsidR="006B0AD0" w:rsidRPr="00BF73D8" w14:paraId="3663A3EB" w14:textId="77777777" w:rsidTr="006B0AD0">
        <w:trPr>
          <w:trHeight w:val="330"/>
        </w:trPr>
        <w:tc>
          <w:tcPr>
            <w:tcW w:w="1271" w:type="dxa"/>
            <w:vMerge/>
            <w:vAlign w:val="center"/>
          </w:tcPr>
          <w:p w14:paraId="1BDDFA3A" w14:textId="77777777" w:rsidR="00D97BE9" w:rsidRPr="00BF73D8" w:rsidRDefault="00D97BE9" w:rsidP="008A3385">
            <w:pPr>
              <w:spacing w:line="0" w:lineRule="atLeast"/>
              <w:jc w:val="center"/>
              <w:rPr>
                <w:rFonts w:eastAsia="標楷體"/>
              </w:rPr>
            </w:pPr>
          </w:p>
        </w:tc>
        <w:tc>
          <w:tcPr>
            <w:tcW w:w="1276" w:type="dxa"/>
            <w:vMerge/>
            <w:vAlign w:val="center"/>
          </w:tcPr>
          <w:p w14:paraId="2DD54E73" w14:textId="77777777" w:rsidR="00D97BE9" w:rsidRPr="00BF73D8" w:rsidRDefault="00D97BE9" w:rsidP="008A3385">
            <w:pPr>
              <w:spacing w:line="0" w:lineRule="atLeast"/>
              <w:jc w:val="center"/>
              <w:rPr>
                <w:rFonts w:eastAsia="標楷體"/>
              </w:rPr>
            </w:pPr>
          </w:p>
        </w:tc>
        <w:tc>
          <w:tcPr>
            <w:tcW w:w="1275" w:type="dxa"/>
            <w:vAlign w:val="center"/>
          </w:tcPr>
          <w:p w14:paraId="6B2F6146" w14:textId="77777777" w:rsidR="00D97BE9" w:rsidRPr="00BF73D8" w:rsidRDefault="004B43F0" w:rsidP="008A3385">
            <w:pPr>
              <w:spacing w:line="0" w:lineRule="atLeast"/>
              <w:jc w:val="center"/>
              <w:rPr>
                <w:rFonts w:eastAsia="標楷體"/>
              </w:rPr>
            </w:pPr>
            <w:r w:rsidRPr="00BF73D8">
              <w:rPr>
                <w:rFonts w:ascii="標楷體" w:eastAsia="標楷體" w:hAnsi="標楷體" w:cs="標楷體"/>
              </w:rPr>
              <w:t>2.正面思考</w:t>
            </w:r>
          </w:p>
        </w:tc>
        <w:tc>
          <w:tcPr>
            <w:tcW w:w="568" w:type="dxa"/>
            <w:vAlign w:val="center"/>
          </w:tcPr>
          <w:p w14:paraId="13B3AFEC" w14:textId="77777777" w:rsidR="00D97BE9" w:rsidRPr="00BF73D8" w:rsidRDefault="00D97BE9" w:rsidP="008A3385">
            <w:pPr>
              <w:spacing w:line="0" w:lineRule="atLeast"/>
              <w:jc w:val="center"/>
              <w:rPr>
                <w:rFonts w:eastAsia="標楷體"/>
              </w:rPr>
            </w:pPr>
          </w:p>
        </w:tc>
        <w:tc>
          <w:tcPr>
            <w:tcW w:w="1290" w:type="dxa"/>
            <w:vAlign w:val="center"/>
          </w:tcPr>
          <w:p w14:paraId="6F709D04" w14:textId="77777777" w:rsidR="00D97BE9" w:rsidRPr="00BF73D8" w:rsidRDefault="004B43F0" w:rsidP="008A3385">
            <w:pPr>
              <w:spacing w:line="0" w:lineRule="atLeast"/>
              <w:jc w:val="center"/>
              <w:rPr>
                <w:rFonts w:eastAsia="標楷體"/>
              </w:rPr>
            </w:pPr>
            <w:r w:rsidRPr="00BF73D8">
              <w:rPr>
                <w:rFonts w:ascii="標楷體" w:eastAsia="標楷體" w:hAnsi="標楷體" w:cs="標楷體"/>
              </w:rPr>
              <w:t>2.快樂生活</w:t>
            </w:r>
          </w:p>
        </w:tc>
        <w:tc>
          <w:tcPr>
            <w:tcW w:w="836" w:type="dxa"/>
            <w:vAlign w:val="center"/>
          </w:tcPr>
          <w:p w14:paraId="4E4489B4" w14:textId="38A344A5" w:rsidR="00D97BE9" w:rsidRPr="00BF73D8" w:rsidRDefault="00D40F66" w:rsidP="008A3385">
            <w:pPr>
              <w:spacing w:line="0" w:lineRule="atLeast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V</w:t>
            </w:r>
          </w:p>
        </w:tc>
      </w:tr>
      <w:tr w:rsidR="006B0AD0" w:rsidRPr="00BF73D8" w14:paraId="6CC5FD1A" w14:textId="77777777" w:rsidTr="006B0AD0">
        <w:trPr>
          <w:trHeight w:val="150"/>
        </w:trPr>
        <w:tc>
          <w:tcPr>
            <w:tcW w:w="1271" w:type="dxa"/>
            <w:vMerge w:val="restart"/>
            <w:vAlign w:val="center"/>
          </w:tcPr>
          <w:p w14:paraId="27944CEF" w14:textId="77777777" w:rsidR="00D97BE9" w:rsidRPr="00BF73D8" w:rsidRDefault="004B43F0" w:rsidP="008A3385">
            <w:pPr>
              <w:spacing w:line="0" w:lineRule="atLeast"/>
              <w:jc w:val="center"/>
              <w:rPr>
                <w:rFonts w:eastAsia="標楷體"/>
              </w:rPr>
            </w:pPr>
            <w:r w:rsidRPr="00BF73D8">
              <w:rPr>
                <w:rFonts w:ascii="標楷體" w:eastAsia="標楷體" w:hAnsi="標楷體" w:cs="標楷體"/>
              </w:rPr>
              <w:t>飛鷹</w:t>
            </w:r>
          </w:p>
        </w:tc>
        <w:tc>
          <w:tcPr>
            <w:tcW w:w="1276" w:type="dxa"/>
            <w:vMerge w:val="restart"/>
            <w:vAlign w:val="center"/>
          </w:tcPr>
          <w:p w14:paraId="7F582923" w14:textId="77777777" w:rsidR="00D97BE9" w:rsidRPr="00BF73D8" w:rsidRDefault="004B43F0" w:rsidP="008A3385">
            <w:pPr>
              <w:spacing w:line="0" w:lineRule="atLeast"/>
              <w:jc w:val="center"/>
              <w:rPr>
                <w:rFonts w:eastAsia="標楷體"/>
              </w:rPr>
            </w:pPr>
            <w:r w:rsidRPr="00BF73D8">
              <w:rPr>
                <w:rFonts w:ascii="標楷體" w:eastAsia="標楷體" w:hAnsi="標楷體" w:cs="標楷體"/>
              </w:rPr>
              <w:t>宏觀卓越</w:t>
            </w:r>
          </w:p>
        </w:tc>
        <w:tc>
          <w:tcPr>
            <w:tcW w:w="1843" w:type="dxa"/>
            <w:gridSpan w:val="2"/>
            <w:vAlign w:val="center"/>
          </w:tcPr>
          <w:p w14:paraId="742F2C62" w14:textId="77777777" w:rsidR="00D97BE9" w:rsidRPr="00BF73D8" w:rsidRDefault="004B43F0" w:rsidP="008A3385">
            <w:pPr>
              <w:spacing w:line="0" w:lineRule="atLeast"/>
              <w:jc w:val="center"/>
              <w:rPr>
                <w:rFonts w:eastAsia="標楷體"/>
              </w:rPr>
            </w:pPr>
            <w:r w:rsidRPr="00BF73D8">
              <w:rPr>
                <w:rFonts w:ascii="標楷體" w:eastAsia="標楷體" w:hAnsi="標楷體" w:cs="標楷體"/>
              </w:rPr>
              <w:t>宏觀</w:t>
            </w:r>
          </w:p>
        </w:tc>
        <w:tc>
          <w:tcPr>
            <w:tcW w:w="2126" w:type="dxa"/>
            <w:gridSpan w:val="2"/>
            <w:vAlign w:val="center"/>
          </w:tcPr>
          <w:p w14:paraId="50C6916E" w14:textId="77777777" w:rsidR="00D97BE9" w:rsidRPr="00BF73D8" w:rsidRDefault="004B43F0" w:rsidP="008A3385">
            <w:pPr>
              <w:spacing w:line="0" w:lineRule="atLeast"/>
              <w:jc w:val="center"/>
              <w:rPr>
                <w:rFonts w:eastAsia="標楷體"/>
              </w:rPr>
            </w:pPr>
            <w:r w:rsidRPr="00BF73D8">
              <w:rPr>
                <w:rFonts w:ascii="標楷體" w:eastAsia="標楷體" w:hAnsi="標楷體" w:cs="標楷體"/>
              </w:rPr>
              <w:t>卓越</w:t>
            </w:r>
          </w:p>
        </w:tc>
      </w:tr>
      <w:tr w:rsidR="006B0AD0" w:rsidRPr="00BF73D8" w14:paraId="5937E913" w14:textId="77777777" w:rsidTr="006B0AD0">
        <w:trPr>
          <w:trHeight w:val="465"/>
        </w:trPr>
        <w:tc>
          <w:tcPr>
            <w:tcW w:w="1271" w:type="dxa"/>
            <w:vMerge/>
            <w:vAlign w:val="center"/>
          </w:tcPr>
          <w:p w14:paraId="028BCDFA" w14:textId="77777777" w:rsidR="00D97BE9" w:rsidRPr="00BF73D8" w:rsidRDefault="00D97BE9" w:rsidP="008A3385">
            <w:pPr>
              <w:spacing w:line="0" w:lineRule="atLeast"/>
              <w:jc w:val="center"/>
              <w:rPr>
                <w:rFonts w:eastAsia="標楷體"/>
              </w:rPr>
            </w:pPr>
          </w:p>
        </w:tc>
        <w:tc>
          <w:tcPr>
            <w:tcW w:w="1276" w:type="dxa"/>
            <w:vMerge/>
            <w:vAlign w:val="center"/>
          </w:tcPr>
          <w:p w14:paraId="4869A94A" w14:textId="77777777" w:rsidR="00D97BE9" w:rsidRPr="00BF73D8" w:rsidRDefault="00D97BE9" w:rsidP="008A3385">
            <w:pPr>
              <w:spacing w:line="0" w:lineRule="atLeast"/>
              <w:jc w:val="center"/>
              <w:rPr>
                <w:rFonts w:eastAsia="標楷體"/>
              </w:rPr>
            </w:pPr>
          </w:p>
        </w:tc>
        <w:tc>
          <w:tcPr>
            <w:tcW w:w="1275" w:type="dxa"/>
            <w:vAlign w:val="center"/>
          </w:tcPr>
          <w:p w14:paraId="189061F1" w14:textId="77777777" w:rsidR="00D97BE9" w:rsidRPr="00BF73D8" w:rsidRDefault="004B43F0" w:rsidP="008A3385">
            <w:pPr>
              <w:spacing w:line="0" w:lineRule="atLeast"/>
              <w:jc w:val="center"/>
              <w:rPr>
                <w:rFonts w:eastAsia="標楷體"/>
              </w:rPr>
            </w:pPr>
            <w:r w:rsidRPr="00BF73D8">
              <w:rPr>
                <w:rFonts w:ascii="標楷體" w:eastAsia="標楷體" w:hAnsi="標楷體" w:cs="標楷體"/>
              </w:rPr>
              <w:t>1.溝通表達</w:t>
            </w:r>
          </w:p>
        </w:tc>
        <w:tc>
          <w:tcPr>
            <w:tcW w:w="568" w:type="dxa"/>
            <w:vAlign w:val="center"/>
          </w:tcPr>
          <w:p w14:paraId="760A0DCC" w14:textId="6A8D49F3" w:rsidR="00D97BE9" w:rsidRPr="00BF73D8" w:rsidRDefault="00D40F66" w:rsidP="008A3385">
            <w:pPr>
              <w:spacing w:line="0" w:lineRule="atLeast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V</w:t>
            </w:r>
          </w:p>
        </w:tc>
        <w:tc>
          <w:tcPr>
            <w:tcW w:w="1290" w:type="dxa"/>
            <w:vAlign w:val="center"/>
          </w:tcPr>
          <w:p w14:paraId="7AC05499" w14:textId="77777777" w:rsidR="00D97BE9" w:rsidRPr="00BF73D8" w:rsidRDefault="004B43F0" w:rsidP="008A3385">
            <w:pPr>
              <w:spacing w:line="0" w:lineRule="atLeast"/>
              <w:jc w:val="center"/>
              <w:rPr>
                <w:rFonts w:eastAsia="標楷體"/>
              </w:rPr>
            </w:pPr>
            <w:r w:rsidRPr="00BF73D8">
              <w:rPr>
                <w:rFonts w:ascii="標楷體" w:eastAsia="標楷體" w:hAnsi="標楷體" w:cs="標楷體"/>
              </w:rPr>
              <w:t>1.靈活創新</w:t>
            </w:r>
          </w:p>
        </w:tc>
        <w:tc>
          <w:tcPr>
            <w:tcW w:w="836" w:type="dxa"/>
            <w:vAlign w:val="center"/>
          </w:tcPr>
          <w:p w14:paraId="3F7A7DC6" w14:textId="495AF194" w:rsidR="00D97BE9" w:rsidRPr="00BF73D8" w:rsidRDefault="00D40F66" w:rsidP="008A3385">
            <w:pPr>
              <w:spacing w:line="0" w:lineRule="atLeast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V</w:t>
            </w:r>
          </w:p>
        </w:tc>
      </w:tr>
      <w:tr w:rsidR="006B0AD0" w:rsidRPr="00BF73D8" w14:paraId="150E386A" w14:textId="77777777" w:rsidTr="006B0AD0">
        <w:trPr>
          <w:trHeight w:val="382"/>
        </w:trPr>
        <w:tc>
          <w:tcPr>
            <w:tcW w:w="1271" w:type="dxa"/>
            <w:vMerge/>
            <w:vAlign w:val="center"/>
          </w:tcPr>
          <w:p w14:paraId="50F55711" w14:textId="77777777" w:rsidR="00D97BE9" w:rsidRPr="00BF73D8" w:rsidRDefault="00D97BE9" w:rsidP="008A3385">
            <w:pPr>
              <w:spacing w:line="0" w:lineRule="atLeast"/>
              <w:jc w:val="center"/>
              <w:rPr>
                <w:rFonts w:eastAsia="標楷體"/>
              </w:rPr>
            </w:pPr>
          </w:p>
        </w:tc>
        <w:tc>
          <w:tcPr>
            <w:tcW w:w="1276" w:type="dxa"/>
            <w:vMerge/>
            <w:vAlign w:val="center"/>
          </w:tcPr>
          <w:p w14:paraId="6F1A06DB" w14:textId="77777777" w:rsidR="00D97BE9" w:rsidRPr="00BF73D8" w:rsidRDefault="00D97BE9" w:rsidP="008A3385">
            <w:pPr>
              <w:spacing w:line="0" w:lineRule="atLeast"/>
              <w:jc w:val="center"/>
              <w:rPr>
                <w:rFonts w:eastAsia="標楷體"/>
              </w:rPr>
            </w:pPr>
          </w:p>
        </w:tc>
        <w:tc>
          <w:tcPr>
            <w:tcW w:w="1275" w:type="dxa"/>
            <w:vAlign w:val="center"/>
          </w:tcPr>
          <w:p w14:paraId="5485FE09" w14:textId="77777777" w:rsidR="00D97BE9" w:rsidRPr="00BF73D8" w:rsidRDefault="004B43F0" w:rsidP="008A3385">
            <w:pPr>
              <w:spacing w:line="0" w:lineRule="atLeast"/>
              <w:jc w:val="center"/>
              <w:rPr>
                <w:rFonts w:eastAsia="標楷體"/>
              </w:rPr>
            </w:pPr>
            <w:r w:rsidRPr="00BF73D8">
              <w:rPr>
                <w:rFonts w:ascii="標楷體" w:eastAsia="標楷體" w:hAnsi="標楷體" w:cs="標楷體"/>
              </w:rPr>
              <w:t>2.放眼國際</w:t>
            </w:r>
          </w:p>
        </w:tc>
        <w:tc>
          <w:tcPr>
            <w:tcW w:w="568" w:type="dxa"/>
            <w:vAlign w:val="center"/>
          </w:tcPr>
          <w:p w14:paraId="336F907D" w14:textId="77777777" w:rsidR="00D97BE9" w:rsidRPr="00BF73D8" w:rsidRDefault="00D97BE9" w:rsidP="008A3385">
            <w:pPr>
              <w:spacing w:line="0" w:lineRule="atLeast"/>
              <w:jc w:val="center"/>
              <w:rPr>
                <w:rFonts w:eastAsia="標楷體"/>
              </w:rPr>
            </w:pPr>
          </w:p>
        </w:tc>
        <w:tc>
          <w:tcPr>
            <w:tcW w:w="1290" w:type="dxa"/>
            <w:vAlign w:val="center"/>
          </w:tcPr>
          <w:p w14:paraId="5A06D07E" w14:textId="77777777" w:rsidR="00D97BE9" w:rsidRPr="00BF73D8" w:rsidRDefault="004B43F0" w:rsidP="008A3385">
            <w:pPr>
              <w:spacing w:line="0" w:lineRule="atLeast"/>
              <w:jc w:val="center"/>
              <w:rPr>
                <w:rFonts w:eastAsia="標楷體"/>
              </w:rPr>
            </w:pPr>
            <w:r w:rsidRPr="00BF73D8">
              <w:rPr>
                <w:rFonts w:ascii="標楷體" w:eastAsia="標楷體" w:hAnsi="標楷體" w:cs="標楷體"/>
              </w:rPr>
              <w:t>2.追求榮譽</w:t>
            </w:r>
          </w:p>
        </w:tc>
        <w:tc>
          <w:tcPr>
            <w:tcW w:w="836" w:type="dxa"/>
            <w:vAlign w:val="center"/>
          </w:tcPr>
          <w:p w14:paraId="52795DBF" w14:textId="77777777" w:rsidR="00D97BE9" w:rsidRPr="00BF73D8" w:rsidRDefault="00D97BE9" w:rsidP="008A3385">
            <w:pPr>
              <w:spacing w:line="0" w:lineRule="atLeast"/>
              <w:jc w:val="center"/>
              <w:rPr>
                <w:rFonts w:eastAsia="標楷體"/>
              </w:rPr>
            </w:pPr>
          </w:p>
        </w:tc>
      </w:tr>
      <w:tr w:rsidR="006B0AD0" w:rsidRPr="00BF73D8" w14:paraId="0549B6F5" w14:textId="77777777" w:rsidTr="006B0AD0">
        <w:trPr>
          <w:trHeight w:val="264"/>
        </w:trPr>
        <w:tc>
          <w:tcPr>
            <w:tcW w:w="1271" w:type="dxa"/>
            <w:vMerge w:val="restart"/>
            <w:vAlign w:val="center"/>
          </w:tcPr>
          <w:p w14:paraId="5D96EDAF" w14:textId="77777777" w:rsidR="00D97BE9" w:rsidRPr="00BF73D8" w:rsidRDefault="004B43F0" w:rsidP="008A3385">
            <w:pPr>
              <w:spacing w:line="0" w:lineRule="atLeast"/>
              <w:jc w:val="center"/>
              <w:rPr>
                <w:rFonts w:eastAsia="標楷體"/>
              </w:rPr>
            </w:pPr>
            <w:r w:rsidRPr="00BF73D8">
              <w:rPr>
                <w:rFonts w:ascii="標楷體" w:eastAsia="標楷體" w:hAnsi="標楷體" w:cs="標楷體"/>
              </w:rPr>
              <w:t>碧水</w:t>
            </w:r>
          </w:p>
        </w:tc>
        <w:tc>
          <w:tcPr>
            <w:tcW w:w="1276" w:type="dxa"/>
            <w:vMerge w:val="restart"/>
            <w:vAlign w:val="center"/>
          </w:tcPr>
          <w:p w14:paraId="02292EBD" w14:textId="77777777" w:rsidR="00D97BE9" w:rsidRPr="00BF73D8" w:rsidRDefault="004B43F0" w:rsidP="008A3385">
            <w:pPr>
              <w:spacing w:line="0" w:lineRule="atLeast"/>
              <w:jc w:val="center"/>
              <w:rPr>
                <w:rFonts w:eastAsia="標楷體"/>
              </w:rPr>
            </w:pPr>
            <w:r w:rsidRPr="00BF73D8">
              <w:rPr>
                <w:rFonts w:ascii="標楷體" w:eastAsia="標楷體" w:hAnsi="標楷體" w:cs="標楷體"/>
              </w:rPr>
              <w:t>適性學習</w:t>
            </w:r>
          </w:p>
        </w:tc>
        <w:tc>
          <w:tcPr>
            <w:tcW w:w="1843" w:type="dxa"/>
            <w:gridSpan w:val="2"/>
            <w:vAlign w:val="center"/>
          </w:tcPr>
          <w:p w14:paraId="00F2CC2D" w14:textId="77777777" w:rsidR="00D97BE9" w:rsidRPr="00BF73D8" w:rsidRDefault="004B43F0" w:rsidP="008A3385">
            <w:pPr>
              <w:spacing w:line="0" w:lineRule="atLeast"/>
              <w:jc w:val="center"/>
              <w:rPr>
                <w:rFonts w:eastAsia="標楷體"/>
              </w:rPr>
            </w:pPr>
            <w:r w:rsidRPr="00BF73D8">
              <w:rPr>
                <w:rFonts w:ascii="標楷體" w:eastAsia="標楷體" w:hAnsi="標楷體" w:cs="標楷體"/>
              </w:rPr>
              <w:t>適性</w:t>
            </w:r>
          </w:p>
        </w:tc>
        <w:tc>
          <w:tcPr>
            <w:tcW w:w="2126" w:type="dxa"/>
            <w:gridSpan w:val="2"/>
            <w:vAlign w:val="center"/>
          </w:tcPr>
          <w:p w14:paraId="7D8F80B6" w14:textId="77777777" w:rsidR="00D97BE9" w:rsidRPr="00BF73D8" w:rsidRDefault="004B43F0" w:rsidP="008A3385">
            <w:pPr>
              <w:spacing w:line="0" w:lineRule="atLeast"/>
              <w:jc w:val="center"/>
              <w:rPr>
                <w:rFonts w:eastAsia="標楷體"/>
              </w:rPr>
            </w:pPr>
            <w:r w:rsidRPr="00BF73D8">
              <w:rPr>
                <w:rFonts w:ascii="標楷體" w:eastAsia="標楷體" w:hAnsi="標楷體" w:cs="標楷體"/>
              </w:rPr>
              <w:t>學習</w:t>
            </w:r>
          </w:p>
        </w:tc>
      </w:tr>
      <w:tr w:rsidR="006B0AD0" w:rsidRPr="00BF73D8" w14:paraId="01CDFF53" w14:textId="77777777" w:rsidTr="006B0AD0">
        <w:trPr>
          <w:trHeight w:val="345"/>
        </w:trPr>
        <w:tc>
          <w:tcPr>
            <w:tcW w:w="1271" w:type="dxa"/>
            <w:vMerge/>
            <w:vAlign w:val="center"/>
          </w:tcPr>
          <w:p w14:paraId="77FC8A93" w14:textId="77777777" w:rsidR="00D97BE9" w:rsidRPr="00BF73D8" w:rsidRDefault="00D97BE9" w:rsidP="008A3385">
            <w:pPr>
              <w:spacing w:line="0" w:lineRule="atLeast"/>
              <w:jc w:val="center"/>
              <w:rPr>
                <w:rFonts w:eastAsia="標楷體"/>
              </w:rPr>
            </w:pPr>
          </w:p>
        </w:tc>
        <w:tc>
          <w:tcPr>
            <w:tcW w:w="1276" w:type="dxa"/>
            <w:vMerge/>
            <w:vAlign w:val="center"/>
          </w:tcPr>
          <w:p w14:paraId="2E5D24BC" w14:textId="77777777" w:rsidR="00D97BE9" w:rsidRPr="00BF73D8" w:rsidRDefault="00D97BE9" w:rsidP="008A3385">
            <w:pPr>
              <w:spacing w:line="0" w:lineRule="atLeast"/>
              <w:jc w:val="center"/>
              <w:rPr>
                <w:rFonts w:eastAsia="標楷體"/>
              </w:rPr>
            </w:pPr>
          </w:p>
        </w:tc>
        <w:tc>
          <w:tcPr>
            <w:tcW w:w="1275" w:type="dxa"/>
            <w:vAlign w:val="center"/>
          </w:tcPr>
          <w:p w14:paraId="46571989" w14:textId="77777777" w:rsidR="00D97BE9" w:rsidRPr="00BF73D8" w:rsidRDefault="004B43F0" w:rsidP="008A3385">
            <w:pPr>
              <w:spacing w:line="0" w:lineRule="atLeast"/>
              <w:jc w:val="center"/>
              <w:rPr>
                <w:rFonts w:eastAsia="標楷體"/>
              </w:rPr>
            </w:pPr>
            <w:r w:rsidRPr="00BF73D8">
              <w:rPr>
                <w:rFonts w:ascii="標楷體" w:eastAsia="標楷體" w:hAnsi="標楷體" w:cs="標楷體"/>
              </w:rPr>
              <w:t>1.欣賞接納</w:t>
            </w:r>
          </w:p>
        </w:tc>
        <w:tc>
          <w:tcPr>
            <w:tcW w:w="568" w:type="dxa"/>
            <w:vAlign w:val="center"/>
          </w:tcPr>
          <w:p w14:paraId="167B836D" w14:textId="77777777" w:rsidR="00D97BE9" w:rsidRPr="00BF73D8" w:rsidRDefault="00D97BE9" w:rsidP="008A3385">
            <w:pPr>
              <w:spacing w:line="0" w:lineRule="atLeast"/>
              <w:jc w:val="center"/>
              <w:rPr>
                <w:rFonts w:eastAsia="標楷體"/>
              </w:rPr>
            </w:pPr>
          </w:p>
        </w:tc>
        <w:tc>
          <w:tcPr>
            <w:tcW w:w="1290" w:type="dxa"/>
            <w:vAlign w:val="center"/>
          </w:tcPr>
          <w:p w14:paraId="1B6D9A3B" w14:textId="77777777" w:rsidR="00D97BE9" w:rsidRPr="00BF73D8" w:rsidRDefault="004B43F0" w:rsidP="008A3385">
            <w:pPr>
              <w:spacing w:line="0" w:lineRule="atLeast"/>
              <w:jc w:val="center"/>
              <w:rPr>
                <w:rFonts w:eastAsia="標楷體"/>
              </w:rPr>
            </w:pPr>
            <w:r w:rsidRPr="00BF73D8">
              <w:rPr>
                <w:rFonts w:ascii="標楷體" w:eastAsia="標楷體" w:hAnsi="標楷體" w:cs="標楷體"/>
              </w:rPr>
              <w:t>1.終身學習</w:t>
            </w:r>
          </w:p>
        </w:tc>
        <w:tc>
          <w:tcPr>
            <w:tcW w:w="836" w:type="dxa"/>
            <w:vAlign w:val="center"/>
          </w:tcPr>
          <w:p w14:paraId="56C294A9" w14:textId="3480F863" w:rsidR="00D97BE9" w:rsidRPr="00BF73D8" w:rsidRDefault="00D40F66" w:rsidP="008A3385">
            <w:pPr>
              <w:spacing w:line="0" w:lineRule="atLeast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V</w:t>
            </w:r>
          </w:p>
        </w:tc>
      </w:tr>
      <w:tr w:rsidR="006B0AD0" w:rsidRPr="00BF73D8" w14:paraId="5CF80F5B" w14:textId="77777777" w:rsidTr="006B0AD0">
        <w:trPr>
          <w:trHeight w:val="382"/>
        </w:trPr>
        <w:tc>
          <w:tcPr>
            <w:tcW w:w="1271" w:type="dxa"/>
            <w:vMerge/>
            <w:vAlign w:val="center"/>
          </w:tcPr>
          <w:p w14:paraId="56C8C428" w14:textId="77777777" w:rsidR="00D97BE9" w:rsidRPr="00BF73D8" w:rsidRDefault="00D97BE9" w:rsidP="008A3385">
            <w:pPr>
              <w:spacing w:line="0" w:lineRule="atLeast"/>
              <w:jc w:val="center"/>
              <w:rPr>
                <w:rFonts w:eastAsia="標楷體"/>
              </w:rPr>
            </w:pPr>
          </w:p>
        </w:tc>
        <w:tc>
          <w:tcPr>
            <w:tcW w:w="1276" w:type="dxa"/>
            <w:vMerge/>
            <w:vAlign w:val="center"/>
          </w:tcPr>
          <w:p w14:paraId="6F1A046D" w14:textId="77777777" w:rsidR="00D97BE9" w:rsidRPr="00BF73D8" w:rsidRDefault="00D97BE9" w:rsidP="008A3385">
            <w:pPr>
              <w:spacing w:line="0" w:lineRule="atLeast"/>
              <w:jc w:val="center"/>
              <w:rPr>
                <w:rFonts w:eastAsia="標楷體"/>
              </w:rPr>
            </w:pPr>
          </w:p>
        </w:tc>
        <w:tc>
          <w:tcPr>
            <w:tcW w:w="1275" w:type="dxa"/>
            <w:vAlign w:val="center"/>
          </w:tcPr>
          <w:p w14:paraId="5428CEE5" w14:textId="77777777" w:rsidR="00D97BE9" w:rsidRPr="00BF73D8" w:rsidRDefault="004B43F0" w:rsidP="008A3385">
            <w:pPr>
              <w:spacing w:line="0" w:lineRule="atLeast"/>
              <w:jc w:val="center"/>
              <w:rPr>
                <w:rFonts w:eastAsia="標楷體"/>
              </w:rPr>
            </w:pPr>
            <w:r w:rsidRPr="00BF73D8">
              <w:rPr>
                <w:rFonts w:ascii="標楷體" w:eastAsia="標楷體" w:hAnsi="標楷體" w:cs="標楷體"/>
              </w:rPr>
              <w:t>2.適性揚才</w:t>
            </w:r>
          </w:p>
        </w:tc>
        <w:tc>
          <w:tcPr>
            <w:tcW w:w="568" w:type="dxa"/>
            <w:vAlign w:val="center"/>
          </w:tcPr>
          <w:p w14:paraId="3C96066D" w14:textId="40F28FBC" w:rsidR="00D97BE9" w:rsidRPr="00BF73D8" w:rsidRDefault="00D40F66" w:rsidP="008A3385">
            <w:pPr>
              <w:spacing w:line="0" w:lineRule="atLeast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V</w:t>
            </w:r>
          </w:p>
        </w:tc>
        <w:tc>
          <w:tcPr>
            <w:tcW w:w="1290" w:type="dxa"/>
            <w:vAlign w:val="center"/>
          </w:tcPr>
          <w:p w14:paraId="62815844" w14:textId="77777777" w:rsidR="00D97BE9" w:rsidRPr="00BF73D8" w:rsidRDefault="004B43F0" w:rsidP="008A3385">
            <w:pPr>
              <w:spacing w:line="0" w:lineRule="atLeast"/>
              <w:jc w:val="center"/>
              <w:rPr>
                <w:rFonts w:eastAsia="標楷體"/>
              </w:rPr>
            </w:pPr>
            <w:r w:rsidRPr="00BF73D8">
              <w:rPr>
                <w:rFonts w:ascii="標楷體" w:eastAsia="標楷體" w:hAnsi="標楷體" w:cs="標楷體"/>
              </w:rPr>
              <w:t>2.活學活用</w:t>
            </w:r>
          </w:p>
        </w:tc>
        <w:tc>
          <w:tcPr>
            <w:tcW w:w="836" w:type="dxa"/>
            <w:vAlign w:val="center"/>
          </w:tcPr>
          <w:p w14:paraId="17240C49" w14:textId="77777777" w:rsidR="00D97BE9" w:rsidRPr="00BF73D8" w:rsidRDefault="00D97BE9" w:rsidP="008A3385">
            <w:pPr>
              <w:spacing w:line="0" w:lineRule="atLeast"/>
              <w:jc w:val="center"/>
              <w:rPr>
                <w:rFonts w:eastAsia="標楷體"/>
              </w:rPr>
            </w:pPr>
          </w:p>
        </w:tc>
      </w:tr>
      <w:tr w:rsidR="006B0AD0" w:rsidRPr="00BF73D8" w14:paraId="4728CBE6" w14:textId="77777777" w:rsidTr="006B0AD0">
        <w:trPr>
          <w:trHeight w:val="255"/>
        </w:trPr>
        <w:tc>
          <w:tcPr>
            <w:tcW w:w="1271" w:type="dxa"/>
            <w:vMerge w:val="restart"/>
            <w:vAlign w:val="center"/>
          </w:tcPr>
          <w:p w14:paraId="3371F0CC" w14:textId="77777777" w:rsidR="00D97BE9" w:rsidRPr="00BF73D8" w:rsidRDefault="004B43F0" w:rsidP="008A3385">
            <w:pPr>
              <w:spacing w:line="0" w:lineRule="atLeast"/>
              <w:jc w:val="center"/>
              <w:rPr>
                <w:rFonts w:eastAsia="標楷體"/>
              </w:rPr>
            </w:pPr>
            <w:r w:rsidRPr="00BF73D8">
              <w:rPr>
                <w:rFonts w:ascii="標楷體" w:eastAsia="標楷體" w:hAnsi="標楷體" w:cs="標楷體"/>
              </w:rPr>
              <w:t xml:space="preserve">獅子 </w:t>
            </w:r>
          </w:p>
        </w:tc>
        <w:tc>
          <w:tcPr>
            <w:tcW w:w="1276" w:type="dxa"/>
            <w:vMerge w:val="restart"/>
            <w:vAlign w:val="center"/>
          </w:tcPr>
          <w:p w14:paraId="352F9AAD" w14:textId="77777777" w:rsidR="00D97BE9" w:rsidRPr="00BF73D8" w:rsidRDefault="004B43F0" w:rsidP="008A3385">
            <w:pPr>
              <w:spacing w:line="0" w:lineRule="atLeast"/>
              <w:jc w:val="center"/>
              <w:rPr>
                <w:rFonts w:eastAsia="標楷體"/>
              </w:rPr>
            </w:pPr>
            <w:r w:rsidRPr="00BF73D8">
              <w:rPr>
                <w:rFonts w:ascii="標楷體" w:eastAsia="標楷體" w:hAnsi="標楷體" w:cs="標楷體"/>
              </w:rPr>
              <w:t>領導勇敢</w:t>
            </w:r>
          </w:p>
        </w:tc>
        <w:tc>
          <w:tcPr>
            <w:tcW w:w="1843" w:type="dxa"/>
            <w:gridSpan w:val="2"/>
            <w:vAlign w:val="center"/>
          </w:tcPr>
          <w:p w14:paraId="7E4DAD25" w14:textId="77777777" w:rsidR="00D97BE9" w:rsidRPr="00BF73D8" w:rsidRDefault="004B43F0" w:rsidP="008A3385">
            <w:pPr>
              <w:spacing w:line="0" w:lineRule="atLeast"/>
              <w:jc w:val="center"/>
              <w:rPr>
                <w:rFonts w:eastAsia="標楷體"/>
              </w:rPr>
            </w:pPr>
            <w:r w:rsidRPr="00BF73D8">
              <w:rPr>
                <w:rFonts w:ascii="標楷體" w:eastAsia="標楷體" w:hAnsi="標楷體" w:cs="標楷體"/>
              </w:rPr>
              <w:t>領導</w:t>
            </w:r>
          </w:p>
        </w:tc>
        <w:tc>
          <w:tcPr>
            <w:tcW w:w="2126" w:type="dxa"/>
            <w:gridSpan w:val="2"/>
            <w:vAlign w:val="center"/>
          </w:tcPr>
          <w:p w14:paraId="04F85D88" w14:textId="77777777" w:rsidR="00D97BE9" w:rsidRPr="00BF73D8" w:rsidRDefault="004B43F0" w:rsidP="008A3385">
            <w:pPr>
              <w:spacing w:line="0" w:lineRule="atLeast"/>
              <w:jc w:val="center"/>
              <w:rPr>
                <w:rFonts w:eastAsia="標楷體"/>
              </w:rPr>
            </w:pPr>
            <w:r w:rsidRPr="00BF73D8">
              <w:rPr>
                <w:rFonts w:ascii="標楷體" w:eastAsia="標楷體" w:hAnsi="標楷體" w:cs="標楷體"/>
              </w:rPr>
              <w:t>勇敢</w:t>
            </w:r>
          </w:p>
        </w:tc>
      </w:tr>
      <w:tr w:rsidR="006B0AD0" w:rsidRPr="00BF73D8" w14:paraId="08E17FDB" w14:textId="77777777" w:rsidTr="006B0AD0">
        <w:trPr>
          <w:trHeight w:val="360"/>
        </w:trPr>
        <w:tc>
          <w:tcPr>
            <w:tcW w:w="1271" w:type="dxa"/>
            <w:vMerge/>
          </w:tcPr>
          <w:p w14:paraId="032317D1" w14:textId="77777777" w:rsidR="00D97BE9" w:rsidRPr="00BF73D8" w:rsidRDefault="00D97BE9" w:rsidP="008A3385">
            <w:pPr>
              <w:spacing w:line="0" w:lineRule="atLeast"/>
              <w:jc w:val="center"/>
              <w:rPr>
                <w:rFonts w:eastAsia="標楷體"/>
              </w:rPr>
            </w:pPr>
          </w:p>
        </w:tc>
        <w:tc>
          <w:tcPr>
            <w:tcW w:w="1276" w:type="dxa"/>
            <w:vMerge/>
          </w:tcPr>
          <w:p w14:paraId="7455578F" w14:textId="77777777" w:rsidR="00D97BE9" w:rsidRPr="00BF73D8" w:rsidRDefault="00D97BE9" w:rsidP="008A3385">
            <w:pPr>
              <w:spacing w:line="0" w:lineRule="atLeast"/>
              <w:jc w:val="center"/>
              <w:rPr>
                <w:rFonts w:eastAsia="標楷體"/>
              </w:rPr>
            </w:pPr>
          </w:p>
        </w:tc>
        <w:tc>
          <w:tcPr>
            <w:tcW w:w="1275" w:type="dxa"/>
            <w:vAlign w:val="center"/>
          </w:tcPr>
          <w:p w14:paraId="090CF05B" w14:textId="77777777" w:rsidR="00D97BE9" w:rsidRPr="00BF73D8" w:rsidRDefault="004B43F0" w:rsidP="008A3385">
            <w:pPr>
              <w:spacing w:line="0" w:lineRule="atLeast"/>
              <w:jc w:val="center"/>
              <w:rPr>
                <w:rFonts w:eastAsia="標楷體"/>
              </w:rPr>
            </w:pPr>
            <w:r w:rsidRPr="00BF73D8">
              <w:rPr>
                <w:rFonts w:ascii="標楷體" w:eastAsia="標楷體" w:hAnsi="標楷體" w:cs="標楷體"/>
              </w:rPr>
              <w:t>1.解決問題</w:t>
            </w:r>
          </w:p>
        </w:tc>
        <w:tc>
          <w:tcPr>
            <w:tcW w:w="568" w:type="dxa"/>
            <w:vAlign w:val="center"/>
          </w:tcPr>
          <w:p w14:paraId="506D90B9" w14:textId="77777777" w:rsidR="00D97BE9" w:rsidRPr="00BF73D8" w:rsidRDefault="00D97BE9" w:rsidP="008A3385">
            <w:pPr>
              <w:spacing w:line="0" w:lineRule="atLeast"/>
              <w:jc w:val="center"/>
              <w:rPr>
                <w:rFonts w:eastAsia="標楷體"/>
              </w:rPr>
            </w:pPr>
          </w:p>
        </w:tc>
        <w:tc>
          <w:tcPr>
            <w:tcW w:w="1290" w:type="dxa"/>
            <w:vAlign w:val="center"/>
          </w:tcPr>
          <w:p w14:paraId="1655F5DB" w14:textId="77777777" w:rsidR="00D97BE9" w:rsidRPr="00BF73D8" w:rsidRDefault="004B43F0" w:rsidP="008A3385">
            <w:pPr>
              <w:spacing w:line="0" w:lineRule="atLeast"/>
              <w:jc w:val="center"/>
              <w:rPr>
                <w:rFonts w:eastAsia="標楷體"/>
              </w:rPr>
            </w:pPr>
            <w:r w:rsidRPr="00BF73D8">
              <w:rPr>
                <w:rFonts w:ascii="標楷體" w:eastAsia="標楷體" w:hAnsi="標楷體" w:cs="標楷體"/>
              </w:rPr>
              <w:t>1.自信創新</w:t>
            </w:r>
          </w:p>
        </w:tc>
        <w:tc>
          <w:tcPr>
            <w:tcW w:w="836" w:type="dxa"/>
            <w:vAlign w:val="center"/>
          </w:tcPr>
          <w:p w14:paraId="7AC59491" w14:textId="0863DD74" w:rsidR="00D97BE9" w:rsidRPr="00BF73D8" w:rsidRDefault="00D40F66" w:rsidP="008A3385">
            <w:pPr>
              <w:spacing w:line="0" w:lineRule="atLeast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V</w:t>
            </w:r>
          </w:p>
        </w:tc>
      </w:tr>
      <w:tr w:rsidR="006B0AD0" w:rsidRPr="00BF73D8" w14:paraId="657586F4" w14:textId="77777777" w:rsidTr="006B0AD0">
        <w:trPr>
          <w:trHeight w:val="322"/>
        </w:trPr>
        <w:tc>
          <w:tcPr>
            <w:tcW w:w="1271" w:type="dxa"/>
            <w:vMerge/>
          </w:tcPr>
          <w:p w14:paraId="4DF2ADBA" w14:textId="77777777" w:rsidR="00D97BE9" w:rsidRPr="00BF73D8" w:rsidRDefault="00D97BE9" w:rsidP="008A3385">
            <w:pPr>
              <w:spacing w:line="0" w:lineRule="atLeast"/>
              <w:jc w:val="center"/>
              <w:rPr>
                <w:rFonts w:eastAsia="標楷體"/>
              </w:rPr>
            </w:pPr>
          </w:p>
        </w:tc>
        <w:tc>
          <w:tcPr>
            <w:tcW w:w="1276" w:type="dxa"/>
            <w:vMerge/>
          </w:tcPr>
          <w:p w14:paraId="71FFA91C" w14:textId="77777777" w:rsidR="00D97BE9" w:rsidRPr="00BF73D8" w:rsidRDefault="00D97BE9" w:rsidP="008A3385">
            <w:pPr>
              <w:spacing w:line="0" w:lineRule="atLeast"/>
              <w:jc w:val="center"/>
              <w:rPr>
                <w:rFonts w:eastAsia="標楷體"/>
              </w:rPr>
            </w:pPr>
          </w:p>
        </w:tc>
        <w:tc>
          <w:tcPr>
            <w:tcW w:w="1275" w:type="dxa"/>
            <w:vAlign w:val="center"/>
          </w:tcPr>
          <w:p w14:paraId="780790A1" w14:textId="77777777" w:rsidR="00D97BE9" w:rsidRPr="00BF73D8" w:rsidRDefault="004B43F0" w:rsidP="008A3385">
            <w:pPr>
              <w:spacing w:line="0" w:lineRule="atLeast"/>
              <w:jc w:val="center"/>
              <w:rPr>
                <w:rFonts w:eastAsia="標楷體"/>
              </w:rPr>
            </w:pPr>
            <w:r w:rsidRPr="00BF73D8">
              <w:rPr>
                <w:rFonts w:ascii="標楷體" w:eastAsia="標楷體" w:hAnsi="標楷體" w:cs="標楷體"/>
              </w:rPr>
              <w:t>2.獨立思考</w:t>
            </w:r>
          </w:p>
        </w:tc>
        <w:tc>
          <w:tcPr>
            <w:tcW w:w="568" w:type="dxa"/>
            <w:vAlign w:val="center"/>
          </w:tcPr>
          <w:p w14:paraId="55445B43" w14:textId="52C5C6AE" w:rsidR="00D97BE9" w:rsidRPr="00BF73D8" w:rsidRDefault="00D40F66" w:rsidP="008A3385">
            <w:pPr>
              <w:spacing w:line="0" w:lineRule="atLeast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V</w:t>
            </w:r>
          </w:p>
        </w:tc>
        <w:tc>
          <w:tcPr>
            <w:tcW w:w="1290" w:type="dxa"/>
            <w:vAlign w:val="center"/>
          </w:tcPr>
          <w:p w14:paraId="3A6DED09" w14:textId="77777777" w:rsidR="00D97BE9" w:rsidRPr="00BF73D8" w:rsidRDefault="004B43F0" w:rsidP="008A3385">
            <w:pPr>
              <w:spacing w:line="0" w:lineRule="atLeast"/>
              <w:jc w:val="center"/>
              <w:rPr>
                <w:rFonts w:eastAsia="標楷體"/>
              </w:rPr>
            </w:pPr>
            <w:r w:rsidRPr="00BF73D8">
              <w:rPr>
                <w:rFonts w:ascii="標楷體" w:eastAsia="標楷體" w:hAnsi="標楷體" w:cs="標楷體"/>
              </w:rPr>
              <w:t>2.勇於承擔</w:t>
            </w:r>
          </w:p>
        </w:tc>
        <w:tc>
          <w:tcPr>
            <w:tcW w:w="836" w:type="dxa"/>
            <w:vAlign w:val="center"/>
          </w:tcPr>
          <w:p w14:paraId="262B47FD" w14:textId="77777777" w:rsidR="00D97BE9" w:rsidRPr="00BF73D8" w:rsidRDefault="00D97BE9" w:rsidP="008A3385">
            <w:pPr>
              <w:spacing w:line="0" w:lineRule="atLeast"/>
              <w:jc w:val="center"/>
              <w:rPr>
                <w:rFonts w:eastAsia="標楷體"/>
              </w:rPr>
            </w:pPr>
          </w:p>
        </w:tc>
      </w:tr>
    </w:tbl>
    <w:p w14:paraId="7CFAEE8E" w14:textId="77777777" w:rsidR="00D97BE9" w:rsidRPr="008E2D75" w:rsidRDefault="00D97BE9" w:rsidP="008E2D75">
      <w:pPr>
        <w:spacing w:line="0" w:lineRule="atLeast"/>
        <w:ind w:firstLine="0"/>
        <w:rPr>
          <w:rFonts w:ascii="標楷體" w:eastAsia="標楷體" w:hAnsi="標楷體" w:cs="標楷體"/>
          <w:bCs/>
          <w:color w:val="FF0000"/>
          <w:sz w:val="24"/>
          <w:szCs w:val="24"/>
        </w:rPr>
      </w:pPr>
    </w:p>
    <w:p w14:paraId="419EC8CE" w14:textId="2FFAA336" w:rsidR="00D97BE9" w:rsidRPr="00312471" w:rsidRDefault="008E2D75" w:rsidP="00312471">
      <w:pPr>
        <w:spacing w:line="0" w:lineRule="atLeast"/>
        <w:ind w:left="23" w:firstLine="0"/>
        <w:rPr>
          <w:rFonts w:ascii="標楷體" w:eastAsia="標楷體" w:hAnsi="標楷體" w:cs="標楷體"/>
          <w:b/>
          <w:color w:val="FF0000"/>
          <w:sz w:val="24"/>
          <w:szCs w:val="24"/>
        </w:rPr>
      </w:pPr>
      <w:r>
        <w:rPr>
          <w:rFonts w:ascii="標楷體" w:eastAsia="標楷體" w:hAnsi="標楷體" w:cs="標楷體" w:hint="eastAsia"/>
          <w:b/>
          <w:sz w:val="24"/>
          <w:szCs w:val="24"/>
        </w:rPr>
        <w:t>六</w:t>
      </w:r>
      <w:r w:rsidR="004B43F0">
        <w:rPr>
          <w:rFonts w:ascii="標楷體" w:eastAsia="標楷體" w:hAnsi="標楷體" w:cs="標楷體"/>
          <w:b/>
          <w:sz w:val="24"/>
          <w:szCs w:val="24"/>
        </w:rPr>
        <w:t>、</w:t>
      </w:r>
      <w:r w:rsidR="004B43F0" w:rsidRPr="00312471">
        <w:rPr>
          <w:rFonts w:ascii="標楷體" w:eastAsia="標楷體" w:hAnsi="標楷體" w:cs="標楷體"/>
          <w:b/>
          <w:sz w:val="24"/>
          <w:szCs w:val="24"/>
        </w:rPr>
        <w:t>素養導向教學規劃：</w:t>
      </w:r>
    </w:p>
    <w:tbl>
      <w:tblPr>
        <w:tblW w:w="15373" w:type="dxa"/>
        <w:jc w:val="center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541"/>
        <w:gridCol w:w="1701"/>
        <w:gridCol w:w="1701"/>
        <w:gridCol w:w="2835"/>
        <w:gridCol w:w="586"/>
        <w:gridCol w:w="1256"/>
        <w:gridCol w:w="1296"/>
        <w:gridCol w:w="1417"/>
        <w:gridCol w:w="1276"/>
        <w:gridCol w:w="1764"/>
      </w:tblGrid>
      <w:tr w:rsidR="00F343B4" w:rsidRPr="002026C7" w14:paraId="501E55B2" w14:textId="77777777" w:rsidTr="00E548B3">
        <w:trPr>
          <w:tblHeader/>
          <w:jc w:val="center"/>
        </w:trPr>
        <w:tc>
          <w:tcPr>
            <w:tcW w:w="1541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14:paraId="038A4D33" w14:textId="77777777" w:rsidR="00D97BE9" w:rsidRPr="00EA7A47" w:rsidRDefault="004B43F0" w:rsidP="00D576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A7A47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教學期程</w:t>
            </w:r>
          </w:p>
        </w:tc>
        <w:tc>
          <w:tcPr>
            <w:tcW w:w="34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BC04024" w14:textId="77777777" w:rsidR="00D97BE9" w:rsidRPr="00312471" w:rsidRDefault="004B43F0" w:rsidP="00D576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312471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學習重點</w:t>
            </w:r>
          </w:p>
        </w:tc>
        <w:tc>
          <w:tcPr>
            <w:tcW w:w="2835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4969A222" w14:textId="77777777" w:rsidR="00D97BE9" w:rsidRPr="00312471" w:rsidRDefault="004B43F0" w:rsidP="00D576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312471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單元/主題名稱與活動內容</w:t>
            </w:r>
          </w:p>
        </w:tc>
        <w:tc>
          <w:tcPr>
            <w:tcW w:w="586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747DD255" w14:textId="77777777" w:rsidR="00D97BE9" w:rsidRPr="00EA7A47" w:rsidRDefault="004B43F0" w:rsidP="00D576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A7A47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節數</w:t>
            </w:r>
          </w:p>
        </w:tc>
        <w:tc>
          <w:tcPr>
            <w:tcW w:w="1256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19FAFADF" w14:textId="77777777" w:rsidR="00D97BE9" w:rsidRPr="00EA7A47" w:rsidRDefault="004B43F0" w:rsidP="00D576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A7A47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教學資源</w:t>
            </w:r>
          </w:p>
        </w:tc>
        <w:tc>
          <w:tcPr>
            <w:tcW w:w="1296" w:type="dxa"/>
            <w:vMerge w:val="restart"/>
            <w:tcBorders>
              <w:top w:val="single" w:sz="8" w:space="0" w:color="000000"/>
              <w:right w:val="single" w:sz="8" w:space="0" w:color="000000"/>
            </w:tcBorders>
            <w:vAlign w:val="center"/>
          </w:tcPr>
          <w:p w14:paraId="4C76F761" w14:textId="77777777" w:rsidR="00D97BE9" w:rsidRPr="00EA7A47" w:rsidRDefault="004B43F0" w:rsidP="00D576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napToGrid w:val="0"/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A7A47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學習策略</w:t>
            </w:r>
          </w:p>
        </w:tc>
        <w:tc>
          <w:tcPr>
            <w:tcW w:w="1417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0AFD3130" w14:textId="77777777" w:rsidR="00D97BE9" w:rsidRPr="00EA7A47" w:rsidRDefault="004B43F0" w:rsidP="00D576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A7A47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評量方式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2E54B5F6" w14:textId="77777777" w:rsidR="00D97BE9" w:rsidRPr="00EA7A47" w:rsidRDefault="004B43F0" w:rsidP="00D576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A7A47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融入議題</w:t>
            </w:r>
          </w:p>
        </w:tc>
        <w:tc>
          <w:tcPr>
            <w:tcW w:w="1764" w:type="dxa"/>
            <w:vMerge w:val="restart"/>
            <w:tcBorders>
              <w:top w:val="single" w:sz="8" w:space="0" w:color="000000"/>
              <w:right w:val="single" w:sz="8" w:space="0" w:color="000000"/>
            </w:tcBorders>
            <w:vAlign w:val="center"/>
          </w:tcPr>
          <w:p w14:paraId="02D568B3" w14:textId="77777777" w:rsidR="00D97BE9" w:rsidRPr="00EA7A47" w:rsidRDefault="004B43F0" w:rsidP="00D576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A7A47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備註</w:t>
            </w:r>
          </w:p>
        </w:tc>
      </w:tr>
      <w:tr w:rsidR="00F343B4" w:rsidRPr="002026C7" w14:paraId="32AA91A8" w14:textId="77777777" w:rsidTr="00E548B3">
        <w:trPr>
          <w:tblHeader/>
          <w:jc w:val="center"/>
        </w:trPr>
        <w:tc>
          <w:tcPr>
            <w:tcW w:w="1541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6CA7020" w14:textId="77777777" w:rsidR="00D97BE9" w:rsidRPr="002026C7" w:rsidRDefault="00D97BE9" w:rsidP="00D576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F3C39AB" w14:textId="77777777" w:rsidR="00D97BE9" w:rsidRPr="00312471" w:rsidRDefault="004B43F0" w:rsidP="00D57651">
            <w:pP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312471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學習表現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147D17E3" w14:textId="77777777" w:rsidR="00D97BE9" w:rsidRPr="00312471" w:rsidRDefault="004B43F0" w:rsidP="00D57651">
            <w:pP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312471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學習內容</w:t>
            </w:r>
          </w:p>
        </w:tc>
        <w:tc>
          <w:tcPr>
            <w:tcW w:w="2835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1E0A0CE0" w14:textId="77777777" w:rsidR="00D97BE9" w:rsidRPr="00312471" w:rsidRDefault="00D97BE9" w:rsidP="00D576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586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029CA3B4" w14:textId="77777777" w:rsidR="00D97BE9" w:rsidRPr="002026C7" w:rsidRDefault="00D97BE9" w:rsidP="00D576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256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4E40D7F4" w14:textId="77777777" w:rsidR="00D97BE9" w:rsidRPr="002026C7" w:rsidRDefault="00D97BE9" w:rsidP="00D576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296" w:type="dxa"/>
            <w:vMerge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14:paraId="28A981E3" w14:textId="77777777" w:rsidR="00D97BE9" w:rsidRPr="002026C7" w:rsidRDefault="00D97BE9" w:rsidP="00D576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09E8AE92" w14:textId="77777777" w:rsidR="00D97BE9" w:rsidRPr="002026C7" w:rsidRDefault="00D97BE9" w:rsidP="00D576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3E7DC6FE" w14:textId="77777777" w:rsidR="00D97BE9" w:rsidRPr="002026C7" w:rsidRDefault="00D97BE9" w:rsidP="00D576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64" w:type="dxa"/>
            <w:vMerge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14:paraId="7A47E1B3" w14:textId="77777777" w:rsidR="00D97BE9" w:rsidRPr="002026C7" w:rsidRDefault="00D97BE9" w:rsidP="00D576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6C05FF" w:rsidRPr="00500692" w14:paraId="2AB3B9BF" w14:textId="77777777" w:rsidTr="007F2973">
        <w:trPr>
          <w:trHeight w:val="880"/>
          <w:jc w:val="center"/>
        </w:trPr>
        <w:tc>
          <w:tcPr>
            <w:tcW w:w="1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4A296CC" w14:textId="77777777" w:rsidR="006C05FF" w:rsidRPr="00DA591D" w:rsidRDefault="006C05FF" w:rsidP="006C05FF">
            <w:pPr>
              <w:ind w:firstLine="0"/>
              <w:jc w:val="center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第一週</w:t>
            </w:r>
          </w:p>
          <w:p w14:paraId="7C7FF5DC" w14:textId="3D540FA8" w:rsidR="006C05FF" w:rsidRPr="001B3710" w:rsidRDefault="006C05FF" w:rsidP="006C05FF">
            <w:pPr>
              <w:ind w:firstLine="0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407EC63" w14:textId="77777777" w:rsidR="006C05FF" w:rsidRDefault="006C05FF" w:rsidP="006C05FF">
            <w:pPr>
              <w:pStyle w:val="Default"/>
              <w:rPr>
                <w:rFonts w:ascii="Times New Roman" w:eastAsia="標楷體" w:hAnsi="Times New Roman" w:cs="Times New Roman"/>
                <w:color w:val="FF0000"/>
              </w:rPr>
            </w:pPr>
            <w:r>
              <w:rPr>
                <w:rFonts w:eastAsia="標楷體"/>
                <w:bCs/>
                <w:color w:val="000000" w:themeColor="text1"/>
              </w:rPr>
              <w:t xml:space="preserve">n-IV-4 </w:t>
            </w:r>
            <w:r w:rsidRPr="008F721D">
              <w:rPr>
                <w:rFonts w:eastAsia="標楷體"/>
                <w:bCs/>
                <w:color w:val="000000" w:themeColor="text1"/>
              </w:rPr>
              <w:t>理解比、比例式、正比、反比和連比的意義和推理，並能運用到日常生活</w:t>
            </w:r>
            <w:r w:rsidRPr="008F721D">
              <w:rPr>
                <w:rFonts w:eastAsia="標楷體"/>
                <w:bCs/>
                <w:color w:val="000000" w:themeColor="text1"/>
              </w:rPr>
              <w:lastRenderedPageBreak/>
              <w:t>的情境解決問題。</w:t>
            </w:r>
          </w:p>
          <w:p w14:paraId="4F04685B" w14:textId="77777777" w:rsidR="006C05FF" w:rsidRDefault="006C05FF" w:rsidP="006C05FF">
            <w:pPr>
              <w:pStyle w:val="Default"/>
              <w:rPr>
                <w:rFonts w:ascii="Times New Roman" w:eastAsia="標楷體" w:hAnsi="Times New Roman" w:cs="Times New Roman"/>
                <w:color w:val="FF0000"/>
              </w:rPr>
            </w:pPr>
            <w:r>
              <w:rPr>
                <w:rFonts w:eastAsia="標楷體"/>
                <w:bCs/>
                <w:color w:val="000000" w:themeColor="text1"/>
              </w:rPr>
              <w:t xml:space="preserve">n-IV-9 </w:t>
            </w:r>
            <w:r w:rsidRPr="008F721D">
              <w:rPr>
                <w:rFonts w:eastAsia="標楷體"/>
                <w:bCs/>
                <w:color w:val="000000" w:themeColor="text1"/>
              </w:rPr>
              <w:t>使用計算機計算比值、複雜的數式、小數或根式等四則運算與三角比的近似值問題，並能理解計算機可能產生誤差。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7245574" w14:textId="77777777" w:rsidR="006C05FF" w:rsidRDefault="006C05FF" w:rsidP="006C05FF">
            <w:pPr>
              <w:rPr>
                <w:rFonts w:eastAsia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 xml:space="preserve">N-9-1 </w:t>
            </w:r>
            <w:r w:rsidRPr="009D2A11">
              <w:rPr>
                <w:rFonts w:ascii="標楷體" w:eastAsia="標楷體" w:hAnsi="標楷體" w:cs="標楷體"/>
                <w:sz w:val="24"/>
                <w:szCs w:val="24"/>
              </w:rPr>
              <w:t>連比：連比的記錄；連比推理；連比例式；及其基本運算與相關應用問題；</w:t>
            </w:r>
            <w:r w:rsidRPr="009D2A11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涉及複雜數值時使用計算機協助計算。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2749ADA" w14:textId="77777777" w:rsidR="006C05FF" w:rsidRPr="00DA591D" w:rsidRDefault="006C05FF" w:rsidP="006C05FF">
            <w:pP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BA3F54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lastRenderedPageBreak/>
              <w:t>1-1連比例</w:t>
            </w:r>
          </w:p>
          <w:p w14:paraId="3E657AEE" w14:textId="77777777" w:rsidR="006C05FF" w:rsidRDefault="006C05FF" w:rsidP="006C05FF">
            <w:pP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8E1378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1.</w:t>
            </w:r>
            <w: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8E1378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能理解連比的意義。</w:t>
            </w:r>
          </w:p>
          <w:p w14:paraId="5629DF37" w14:textId="77777777" w:rsidR="006C05FF" w:rsidRPr="003B26AA" w:rsidRDefault="006C05FF" w:rsidP="006C05FF">
            <w:pPr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3B26AA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(1)利用生活情境（如飲料調配、食譜配方等）複習兩數之比的概念。</w:t>
            </w:r>
          </w:p>
          <w:p w14:paraId="1F652A42" w14:textId="77777777" w:rsidR="006C05FF" w:rsidRPr="003B26AA" w:rsidRDefault="006C05FF" w:rsidP="006C05FF">
            <w:pPr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3B26AA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(2)透過課本</w:t>
            </w:r>
            <w:r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例題</w:t>
            </w:r>
            <w:r w:rsidRPr="003B26AA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，引導學</w:t>
            </w:r>
            <w:r w:rsidRPr="003B26AA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lastRenderedPageBreak/>
              <w:t>生觀察三個數量之間的關係，說明連比的意義。</w:t>
            </w:r>
          </w:p>
          <w:p w14:paraId="0712E153" w14:textId="77777777" w:rsidR="006C05FF" w:rsidRPr="003B26AA" w:rsidRDefault="006C05FF" w:rsidP="006C05FF">
            <w:pPr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3B26AA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(3)以圖示或表格呈現三數之間的比例關係，幫助學生理解連比的表示方式。</w:t>
            </w:r>
          </w:p>
          <w:p w14:paraId="7A5ADB3B" w14:textId="77777777" w:rsidR="006C05FF" w:rsidRDefault="006C05FF" w:rsidP="006C05FF">
            <w:pP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8E1378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2.</w:t>
            </w:r>
            <w: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8E1378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由兩數關係求連比。</w:t>
            </w:r>
          </w:p>
          <w:p w14:paraId="0A995B7A" w14:textId="77777777" w:rsidR="006C05FF" w:rsidRPr="003B26AA" w:rsidRDefault="006C05FF" w:rsidP="006C05FF">
            <w:pPr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3B26AA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(1)透過例題說明如何由兩兩之比建立三數之間的連比。</w:t>
            </w:r>
          </w:p>
          <w:p w14:paraId="3857004F" w14:textId="77777777" w:rsidR="006C05FF" w:rsidRPr="003B26AA" w:rsidRDefault="006C05FF" w:rsidP="006C05FF">
            <w:pPr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3B26AA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(2)引導學生觀察各比值之間的關係，並練習將兩數關係轉換為連比。</w:t>
            </w:r>
          </w:p>
          <w:p w14:paraId="7CB397E2" w14:textId="77777777" w:rsidR="006C05FF" w:rsidRPr="003B26AA" w:rsidRDefault="006C05FF" w:rsidP="006C05FF">
            <w:pPr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3B26AA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(3)安排</w:t>
            </w:r>
            <w:r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隨堂</w:t>
            </w:r>
            <w:r w:rsidRPr="003B26AA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練習，讓學生由已知條件寫出正確的連比表示。</w:t>
            </w:r>
          </w:p>
          <w:p w14:paraId="10D6BA5B" w14:textId="77777777" w:rsidR="006C05FF" w:rsidRDefault="006C05FF" w:rsidP="006C05FF">
            <w:pP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8E1378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3.</w:t>
            </w:r>
            <w: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8E1378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能理解連比例式的意義。</w:t>
            </w:r>
          </w:p>
          <w:p w14:paraId="18B7F546" w14:textId="77777777" w:rsidR="006C05FF" w:rsidRPr="003B26AA" w:rsidRDefault="006C05FF" w:rsidP="006C05FF">
            <w:pPr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3B26AA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(1)透過課本例題介紹連比例式的概念與表示方式。</w:t>
            </w:r>
          </w:p>
          <w:p w14:paraId="64494B74" w14:textId="77777777" w:rsidR="006C05FF" w:rsidRPr="003B26AA" w:rsidRDefault="006C05FF" w:rsidP="006C05FF">
            <w:pPr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3B26AA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(2)引導學生觀察連比例式中各項之間的等值關係。</w:t>
            </w:r>
          </w:p>
          <w:p w14:paraId="6AE096DA" w14:textId="77777777" w:rsidR="006C05FF" w:rsidRPr="003B26AA" w:rsidRDefault="006C05FF" w:rsidP="006C05FF">
            <w:pPr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3B26AA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(3)透過</w:t>
            </w:r>
            <w:r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隨堂練習</w:t>
            </w:r>
            <w:r w:rsidRPr="003B26AA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讓學生判斷並寫出連比例式，加深概念理解。</w:t>
            </w:r>
          </w:p>
          <w:p w14:paraId="7F08BABE" w14:textId="77777777" w:rsidR="006C05FF" w:rsidRDefault="006C05FF" w:rsidP="006C05FF">
            <w:pPr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3B26AA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(4)指導學生完成</w:t>
            </w:r>
            <w:r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自我評量</w:t>
            </w:r>
            <w:r w:rsidRPr="003B26AA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練習，統整連比與連比例</w:t>
            </w:r>
            <w:r w:rsidRPr="003B26AA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lastRenderedPageBreak/>
              <w:t>式的學習內容。</w:t>
            </w:r>
          </w:p>
          <w:p w14:paraId="148AF5CA" w14:textId="77777777" w:rsidR="00D011CB" w:rsidRDefault="00D011CB" w:rsidP="006C05FF">
            <w:pPr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</w:p>
          <w:p w14:paraId="3964724F" w14:textId="77777777" w:rsidR="00D011CB" w:rsidRPr="00D011CB" w:rsidRDefault="00D011CB" w:rsidP="006C05FF">
            <w:pPr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D011CB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議題融入與延伸學習：</w:t>
            </w:r>
          </w:p>
          <w:p w14:paraId="19E57086" w14:textId="77777777" w:rsidR="00D011CB" w:rsidRPr="00D011CB" w:rsidRDefault="00D011CB" w:rsidP="006C05FF">
            <w:pPr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D011CB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【戶外教育】引導學生走出教室，將課堂知識應用於實際觀察與參與，並思考如何在戶外學習中將理論與實踐結合。</w:t>
            </w:r>
          </w:p>
          <w:p w14:paraId="0E35FE70" w14:textId="0A48EA4C" w:rsidR="008E2D75" w:rsidRPr="00D011CB" w:rsidRDefault="008E2D75" w:rsidP="008E2D75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  <w:p w14:paraId="00C2A44E" w14:textId="77777777" w:rsidR="008E2D75" w:rsidRPr="008E2D75" w:rsidRDefault="008E2D75" w:rsidP="008E2D75">
            <w:pPr>
              <w:rPr>
                <w:rFonts w:ascii="標楷體" w:eastAsia="標楷體" w:hAnsi="標楷體" w:cs="標楷體"/>
                <w:b/>
                <w:bCs/>
                <w:color w:val="FF0000"/>
                <w:sz w:val="24"/>
                <w:szCs w:val="24"/>
              </w:rPr>
            </w:pPr>
            <w:r w:rsidRPr="008E2D75">
              <w:rPr>
                <w:rFonts w:ascii="標楷體" w:eastAsia="標楷體" w:hAnsi="標楷體" w:cs="標楷體" w:hint="eastAsia"/>
                <w:b/>
                <w:bCs/>
                <w:color w:val="FF0000"/>
                <w:sz w:val="24"/>
                <w:szCs w:val="24"/>
              </w:rPr>
              <w:t>實驗課程</w:t>
            </w:r>
            <w:r w:rsidRPr="008E2D75">
              <w:rPr>
                <w:rFonts w:ascii="標楷體" w:eastAsia="標楷體" w:hAnsi="標楷體" w:cs="標楷體"/>
                <w:b/>
                <w:bCs/>
                <w:color w:val="FF0000"/>
                <w:sz w:val="24"/>
                <w:szCs w:val="24"/>
              </w:rPr>
              <w:t>延伸活動</w:t>
            </w:r>
          </w:p>
          <w:p w14:paraId="26B752C6" w14:textId="77777777" w:rsidR="008E2D75" w:rsidRPr="008E2D75" w:rsidRDefault="008E2D75" w:rsidP="008E2D75">
            <w:pPr>
              <w:numPr>
                <w:ilvl w:val="0"/>
                <w:numId w:val="4"/>
              </w:numPr>
              <w:tabs>
                <w:tab w:val="clear" w:pos="720"/>
                <w:tab w:val="num" w:pos="402"/>
              </w:tabs>
              <w:ind w:left="402" w:hanging="284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8E2D75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 xml:space="preserve">利用貢寮漁村生活情境（魚餌配比、海水濃度）進行比例分析。 </w:t>
            </w:r>
          </w:p>
          <w:p w14:paraId="61EF4DAB" w14:textId="77777777" w:rsidR="008E2D75" w:rsidRPr="008E2D75" w:rsidRDefault="008E2D75" w:rsidP="008E2D75">
            <w:pPr>
              <w:numPr>
                <w:ilvl w:val="0"/>
                <w:numId w:val="4"/>
              </w:numPr>
              <w:tabs>
                <w:tab w:val="clear" w:pos="720"/>
                <w:tab w:val="num" w:pos="402"/>
              </w:tabs>
              <w:ind w:left="402" w:hanging="284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8E2D75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 xml:space="preserve">分析福隆沙雕材料比例與結構穩定性。 </w:t>
            </w:r>
          </w:p>
          <w:p w14:paraId="34838DDC" w14:textId="77777777" w:rsidR="008E2D75" w:rsidRPr="008E2D75" w:rsidRDefault="008E2D75" w:rsidP="008E2D75">
            <w:pPr>
              <w:numPr>
                <w:ilvl w:val="0"/>
                <w:numId w:val="4"/>
              </w:numPr>
              <w:tabs>
                <w:tab w:val="clear" w:pos="720"/>
                <w:tab w:val="num" w:pos="402"/>
              </w:tabs>
              <w:ind w:left="402" w:hanging="284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8E2D75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 xml:space="preserve">小組進行「里海生活比例觀察紀錄」。 </w:t>
            </w:r>
          </w:p>
          <w:p w14:paraId="5531ECC5" w14:textId="77777777" w:rsidR="008E2D75" w:rsidRPr="008E2D75" w:rsidRDefault="008E2D75" w:rsidP="008E2D75">
            <w:pPr>
              <w:numPr>
                <w:ilvl w:val="0"/>
                <w:numId w:val="5"/>
              </w:num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8E2D75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 xml:space="preserve">結合「生態共生」課程，觀察潮間帶生物數量比例。 </w:t>
            </w:r>
          </w:p>
          <w:p w14:paraId="77552332" w14:textId="77777777" w:rsidR="008E2D75" w:rsidRPr="008E2D75" w:rsidRDefault="008E2D75" w:rsidP="008E2D75">
            <w:pPr>
              <w:numPr>
                <w:ilvl w:val="0"/>
                <w:numId w:val="5"/>
              </w:num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8E2D75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世界貢旅：比較日本與臺灣漁村食譜比例。</w:t>
            </w:r>
          </w:p>
          <w:p w14:paraId="43896EE9" w14:textId="0206C7EF" w:rsidR="00D011CB" w:rsidRPr="008E2D75" w:rsidRDefault="00D011CB" w:rsidP="00D011CB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58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A70B877" w14:textId="77777777" w:rsidR="006C05FF" w:rsidRPr="00DA591D" w:rsidRDefault="006C05FF" w:rsidP="006C05FF">
            <w:pPr>
              <w:ind w:firstLine="0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1</w:t>
            </w:r>
          </w:p>
        </w:tc>
        <w:tc>
          <w:tcPr>
            <w:tcW w:w="125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B0D5B38" w14:textId="77777777" w:rsidR="00FF5FA2" w:rsidRPr="00FF5FA2" w:rsidRDefault="00FF5FA2" w:rsidP="00FF5FA2">
            <w:pPr>
              <w:tabs>
                <w:tab w:val="left" w:pos="100"/>
              </w:tabs>
              <w:ind w:left="92" w:hanging="559"/>
              <w:jc w:val="left"/>
              <w:rPr>
                <w:rFonts w:ascii="標楷體" w:eastAsia="標楷體" w:hAnsi="標楷體" w:cs="標楷體"/>
                <w:bCs/>
                <w:color w:val="FF0000"/>
                <w:sz w:val="24"/>
                <w:szCs w:val="24"/>
              </w:rPr>
            </w:pPr>
            <w:r w:rsidRPr="00FF5FA2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 xml:space="preserve">  </w:t>
            </w:r>
            <w:r w:rsidRPr="00FF5FA2">
              <w:rPr>
                <w:rFonts w:ascii="標楷體" w:eastAsia="標楷體" w:hAnsi="標楷體" w:cs="標楷體"/>
                <w:bCs/>
                <w:color w:val="FF0000"/>
                <w:sz w:val="24"/>
                <w:szCs w:val="24"/>
              </w:rPr>
              <w:t xml:space="preserve">貢寮海岸照片 </w:t>
            </w:r>
          </w:p>
          <w:p w14:paraId="2421BBB2" w14:textId="5B998197" w:rsidR="00FF5FA2" w:rsidRPr="00FF5FA2" w:rsidRDefault="00FF5FA2" w:rsidP="00FF5FA2">
            <w:pPr>
              <w:tabs>
                <w:tab w:val="left" w:pos="100"/>
              </w:tabs>
              <w:ind w:left="92" w:firstLine="8"/>
              <w:jc w:val="left"/>
              <w:rPr>
                <w:rFonts w:ascii="標楷體" w:eastAsia="標楷體" w:hAnsi="標楷體" w:cs="標楷體"/>
                <w:bCs/>
                <w:color w:val="FF0000"/>
                <w:sz w:val="24"/>
                <w:szCs w:val="24"/>
              </w:rPr>
            </w:pPr>
            <w:r w:rsidRPr="00FF5FA2">
              <w:rPr>
                <w:rFonts w:ascii="標楷體" w:eastAsia="標楷體" w:hAnsi="標楷體" w:cs="標楷體"/>
                <w:bCs/>
                <w:color w:val="FF0000"/>
                <w:sz w:val="24"/>
                <w:szCs w:val="24"/>
              </w:rPr>
              <w:t xml:space="preserve">沙雕作品圖片 </w:t>
            </w:r>
          </w:p>
          <w:p w14:paraId="21615C36" w14:textId="23788095" w:rsidR="00FF5FA2" w:rsidRPr="00DA591D" w:rsidRDefault="00FF5FA2" w:rsidP="00FF5FA2">
            <w:pPr>
              <w:ind w:left="85" w:firstLine="0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FF5FA2">
              <w:rPr>
                <w:rFonts w:ascii="標楷體" w:eastAsia="標楷體" w:hAnsi="標楷體" w:cs="標楷體"/>
                <w:bCs/>
                <w:color w:val="FF0000"/>
                <w:sz w:val="24"/>
                <w:szCs w:val="24"/>
              </w:rPr>
              <w:t xml:space="preserve">平板與Google </w:t>
            </w:r>
            <w:r w:rsidRPr="00FF5FA2">
              <w:rPr>
                <w:rFonts w:ascii="標楷體" w:eastAsia="標楷體" w:hAnsi="標楷體" w:cs="標楷體"/>
                <w:bCs/>
                <w:color w:val="FF0000"/>
                <w:sz w:val="24"/>
                <w:szCs w:val="24"/>
              </w:rPr>
              <w:lastRenderedPageBreak/>
              <w:t>Earth</w:t>
            </w:r>
          </w:p>
        </w:tc>
        <w:tc>
          <w:tcPr>
            <w:tcW w:w="129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6E35DB6" w14:textId="1B7CFE37" w:rsidR="00FF5FA2" w:rsidRPr="00FF5FA2" w:rsidRDefault="00FF5FA2" w:rsidP="00FF5FA2">
            <w:pPr>
              <w:pStyle w:val="aff0"/>
              <w:numPr>
                <w:ilvl w:val="0"/>
                <w:numId w:val="6"/>
              </w:numPr>
              <w:ind w:leftChars="0" w:left="174" w:hanging="142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FF5FA2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lastRenderedPageBreak/>
              <w:t xml:space="preserve">圖像化學習 </w:t>
            </w:r>
          </w:p>
          <w:p w14:paraId="3B8EF924" w14:textId="1DA14571" w:rsidR="00FF5FA2" w:rsidRPr="00FF5FA2" w:rsidRDefault="00FF5FA2" w:rsidP="00FF5FA2">
            <w:pPr>
              <w:pStyle w:val="aff0"/>
              <w:numPr>
                <w:ilvl w:val="0"/>
                <w:numId w:val="6"/>
              </w:numPr>
              <w:ind w:leftChars="0" w:left="174" w:hanging="142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FF5FA2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 xml:space="preserve">合作討論 </w:t>
            </w:r>
          </w:p>
          <w:p w14:paraId="76F8B4BD" w14:textId="43A2212A" w:rsidR="00FF5FA2" w:rsidRPr="00FF5FA2" w:rsidRDefault="00FF5FA2" w:rsidP="00FF5FA2">
            <w:pPr>
              <w:pStyle w:val="aff0"/>
              <w:numPr>
                <w:ilvl w:val="0"/>
                <w:numId w:val="6"/>
              </w:numPr>
              <w:ind w:leftChars="0" w:left="174" w:hanging="142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FF5FA2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情境式問題</w:t>
            </w:r>
            <w:r w:rsidRPr="00FF5FA2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lastRenderedPageBreak/>
              <w:t xml:space="preserve">解決 </w:t>
            </w:r>
          </w:p>
          <w:p w14:paraId="2F1B5930" w14:textId="439017DA" w:rsidR="006C05FF" w:rsidRPr="00FF5FA2" w:rsidRDefault="00FF5FA2" w:rsidP="00FF5FA2">
            <w:pPr>
              <w:pStyle w:val="aff0"/>
              <w:numPr>
                <w:ilvl w:val="0"/>
                <w:numId w:val="6"/>
              </w:numPr>
              <w:ind w:leftChars="0" w:left="174" w:hanging="142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FF5FA2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戶外觀察紀錄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7394A8C" w14:textId="77777777" w:rsidR="006C05FF" w:rsidRPr="00843C02" w:rsidRDefault="006C05FF" w:rsidP="00FF5FA2">
            <w:pPr>
              <w:ind w:left="92" w:hanging="7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843C02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1.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  <w:r w:rsidRPr="00843C02">
              <w:rPr>
                <w:rFonts w:ascii="標楷體" w:eastAsia="標楷體" w:hAnsi="標楷體" w:cs="標楷體"/>
                <w:sz w:val="24"/>
                <w:szCs w:val="24"/>
              </w:rPr>
              <w:t>紙筆測驗</w:t>
            </w:r>
          </w:p>
          <w:p w14:paraId="7BEDBAF7" w14:textId="77777777" w:rsidR="006C05FF" w:rsidRPr="00843C02" w:rsidRDefault="006C05FF" w:rsidP="00FF5FA2">
            <w:pPr>
              <w:ind w:left="92" w:hanging="7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843C02">
              <w:rPr>
                <w:rFonts w:ascii="標楷體" w:eastAsia="標楷體" w:hAnsi="標楷體" w:cs="標楷體"/>
                <w:sz w:val="24"/>
                <w:szCs w:val="24"/>
              </w:rPr>
              <w:t>2.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  <w:r w:rsidRPr="00843C02">
              <w:rPr>
                <w:rFonts w:ascii="標楷體" w:eastAsia="標楷體" w:hAnsi="標楷體" w:cs="標楷體"/>
                <w:sz w:val="24"/>
                <w:szCs w:val="24"/>
              </w:rPr>
              <w:t>口頭詢問</w:t>
            </w:r>
          </w:p>
          <w:p w14:paraId="6A2A9B53" w14:textId="77777777" w:rsidR="006C05FF" w:rsidRPr="00843C02" w:rsidRDefault="006C05FF" w:rsidP="00FF5FA2">
            <w:pPr>
              <w:ind w:left="92" w:hanging="7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843C02">
              <w:rPr>
                <w:rFonts w:ascii="標楷體" w:eastAsia="標楷體" w:hAnsi="標楷體" w:cs="標楷體"/>
                <w:sz w:val="24"/>
                <w:szCs w:val="24"/>
              </w:rPr>
              <w:t>3.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  <w:r w:rsidRPr="00843C02">
              <w:rPr>
                <w:rFonts w:ascii="標楷體" w:eastAsia="標楷體" w:hAnsi="標楷體" w:cs="標楷體"/>
                <w:sz w:val="24"/>
                <w:szCs w:val="24"/>
              </w:rPr>
              <w:t>互相討論</w:t>
            </w:r>
          </w:p>
          <w:p w14:paraId="7F95BA42" w14:textId="77777777" w:rsidR="006C05FF" w:rsidRPr="00DA591D" w:rsidRDefault="006C05FF" w:rsidP="00FF5FA2">
            <w:pPr>
              <w:ind w:left="92" w:hanging="7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843C02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4.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  <w:r w:rsidRPr="00843C02">
              <w:rPr>
                <w:rFonts w:ascii="標楷體" w:eastAsia="標楷體" w:hAnsi="標楷體" w:cs="標楷體"/>
                <w:sz w:val="24"/>
                <w:szCs w:val="24"/>
              </w:rPr>
              <w:t>作業</w:t>
            </w: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E176087" w14:textId="77777777" w:rsidR="006C05FF" w:rsidRDefault="006C05FF" w:rsidP="006C05FF">
            <w:pPr>
              <w:autoSpaceDE w:val="0"/>
              <w:autoSpaceDN w:val="0"/>
              <w:adjustRightInd w:val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lastRenderedPageBreak/>
              <w:t>【戶外教育】</w:t>
            </w:r>
          </w:p>
          <w:p w14:paraId="51DED9E8" w14:textId="77777777" w:rsidR="006C05FF" w:rsidRDefault="006C05FF" w:rsidP="006C05FF">
            <w:pPr>
              <w:autoSpaceDE w:val="0"/>
              <w:autoSpaceDN w:val="0"/>
              <w:adjustRightInd w:val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 xml:space="preserve">戶J1 </w:t>
            </w:r>
            <w:r w:rsidRPr="007A7130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善用教室外、戶外及校外教學，認識臺</w:t>
            </w:r>
            <w:r w:rsidRPr="007A7130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lastRenderedPageBreak/>
              <w:t>灣環境並參訪自然及文化資產，如國家公園、國家風景區及國家森林公園等。</w:t>
            </w:r>
          </w:p>
          <w:p w14:paraId="6D5A8254" w14:textId="77777777" w:rsidR="006C05FF" w:rsidRDefault="006C05FF" w:rsidP="006C05FF">
            <w:pPr>
              <w:autoSpaceDE w:val="0"/>
              <w:autoSpaceDN w:val="0"/>
              <w:adjustRightInd w:val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 xml:space="preserve">戶J2 </w:t>
            </w:r>
            <w:r w:rsidRPr="007A7130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擴充對環境的理解，運用所學的知識到生活當中，具備觀察、描述、測量、紀錄的能力。</w:t>
            </w:r>
          </w:p>
          <w:p w14:paraId="7A61ACFE" w14:textId="54A9B4F3" w:rsidR="006C05FF" w:rsidRDefault="006C05FF" w:rsidP="006C05FF">
            <w:pPr>
              <w:autoSpaceDE w:val="0"/>
              <w:autoSpaceDN w:val="0"/>
              <w:adjustRightInd w:val="0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0369240" w14:textId="77777777" w:rsidR="006C05FF" w:rsidRPr="00500692" w:rsidRDefault="006C05FF" w:rsidP="006C05F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□實施跨領域或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科目協同教學(需另申請授課鐘點費)</w:t>
            </w:r>
          </w:p>
          <w:p w14:paraId="18954C09" w14:textId="77777777" w:rsidR="006C05FF" w:rsidRPr="008C4AD5" w:rsidRDefault="006C05FF" w:rsidP="006C05FF">
            <w:pPr>
              <w:pStyle w:val="aff0"/>
              <w:numPr>
                <w:ilvl w:val="1"/>
                <w:numId w:val="2"/>
              </w:numPr>
              <w:tabs>
                <w:tab w:val="left" w:pos="281"/>
              </w:tabs>
              <w:adjustRightInd w:val="0"/>
              <w:snapToGrid w:val="0"/>
              <w:spacing w:line="0" w:lineRule="atLeast"/>
              <w:ind w:leftChars="0" w:left="58"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8C4AD5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8C4AD5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科目：</w:t>
            </w:r>
          </w:p>
          <w:p w14:paraId="3292C43F" w14:textId="77777777" w:rsidR="006C05FF" w:rsidRPr="00500692" w:rsidRDefault="006C05FF" w:rsidP="006C05FF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＿       ＿ </w:t>
            </w:r>
          </w:p>
          <w:p w14:paraId="437F6999" w14:textId="77777777" w:rsidR="006C05FF" w:rsidRPr="008C4AD5" w:rsidRDefault="006C05FF" w:rsidP="006C05FF">
            <w:pPr>
              <w:pStyle w:val="aff0"/>
              <w:numPr>
                <w:ilvl w:val="1"/>
                <w:numId w:val="2"/>
              </w:numPr>
              <w:tabs>
                <w:tab w:val="left" w:pos="281"/>
              </w:tabs>
              <w:adjustRightInd w:val="0"/>
              <w:snapToGrid w:val="0"/>
              <w:spacing w:line="0" w:lineRule="atLeast"/>
              <w:ind w:leftChars="0" w:left="58"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協同節數：</w:t>
            </w:r>
          </w:p>
          <w:p w14:paraId="0A02DBB7" w14:textId="77777777" w:rsidR="006C05FF" w:rsidRPr="00500692" w:rsidRDefault="006C05FF" w:rsidP="006C05F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>＿      ＿＿</w:t>
            </w:r>
          </w:p>
        </w:tc>
      </w:tr>
      <w:tr w:rsidR="00ED6FA4" w:rsidRPr="00500692" w14:paraId="51D0C0C1" w14:textId="77777777" w:rsidTr="007F2973">
        <w:trPr>
          <w:trHeight w:val="880"/>
          <w:jc w:val="center"/>
        </w:trPr>
        <w:tc>
          <w:tcPr>
            <w:tcW w:w="1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BE9AC0D" w14:textId="77777777" w:rsidR="00ED6FA4" w:rsidRPr="00DA591D" w:rsidRDefault="00ED6FA4" w:rsidP="00ED6FA4">
            <w:pPr>
              <w:ind w:firstLine="0"/>
              <w:jc w:val="center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lastRenderedPageBreak/>
              <w:t>第二週</w:t>
            </w:r>
          </w:p>
          <w:p w14:paraId="5E7A5C7E" w14:textId="7A334F41" w:rsidR="00ED6FA4" w:rsidRPr="001B3710" w:rsidRDefault="00ED6FA4" w:rsidP="00ED6FA4">
            <w:pPr>
              <w:ind w:firstLine="0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3B2B96" w14:textId="77777777" w:rsidR="00ED6FA4" w:rsidRDefault="00ED6FA4" w:rsidP="00ED6FA4">
            <w:pPr>
              <w:pStyle w:val="Default"/>
              <w:rPr>
                <w:rFonts w:ascii="Times New Roman" w:eastAsia="標楷體" w:hAnsi="Times New Roman" w:cs="Times New Roman"/>
                <w:color w:val="FF0000"/>
              </w:rPr>
            </w:pPr>
            <w:r>
              <w:rPr>
                <w:rFonts w:eastAsia="標楷體"/>
                <w:bCs/>
                <w:color w:val="000000" w:themeColor="text1"/>
              </w:rPr>
              <w:t xml:space="preserve">n-IV-4 </w:t>
            </w:r>
            <w:r w:rsidRPr="008F721D">
              <w:rPr>
                <w:rFonts w:eastAsia="標楷體"/>
                <w:bCs/>
                <w:color w:val="000000" w:themeColor="text1"/>
              </w:rPr>
              <w:t>理解比、比例式、正比、反比和連比的意義和推理，並能運用到日常生活的情境解決問題。</w:t>
            </w:r>
          </w:p>
          <w:p w14:paraId="5403DCDA" w14:textId="77777777" w:rsidR="00ED6FA4" w:rsidRDefault="00ED6FA4" w:rsidP="00ED6FA4">
            <w:pPr>
              <w:pStyle w:val="Default"/>
              <w:rPr>
                <w:rFonts w:ascii="Times New Roman" w:eastAsia="標楷體" w:hAnsi="Times New Roman" w:cs="Times New Roman"/>
                <w:color w:val="FF0000"/>
              </w:rPr>
            </w:pPr>
            <w:r>
              <w:rPr>
                <w:rFonts w:eastAsia="標楷體"/>
                <w:bCs/>
                <w:color w:val="000000" w:themeColor="text1"/>
              </w:rPr>
              <w:t xml:space="preserve">n-IV-9 </w:t>
            </w:r>
            <w:r w:rsidRPr="008F721D">
              <w:rPr>
                <w:rFonts w:eastAsia="標楷體"/>
                <w:bCs/>
                <w:color w:val="000000" w:themeColor="text1"/>
              </w:rPr>
              <w:t>使用計算機計算比值、複雜的數式、小數或根式等四則運算與三角比的近似值問題，並能理解計算機可能產生誤差。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33C7C5A" w14:textId="77777777" w:rsidR="00ED6FA4" w:rsidRDefault="00ED6FA4" w:rsidP="00ED6FA4">
            <w:pPr>
              <w:rPr>
                <w:rFonts w:eastAsia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N-9-1 </w:t>
            </w:r>
            <w:r w:rsidRPr="009D2A11">
              <w:rPr>
                <w:rFonts w:ascii="標楷體" w:eastAsia="標楷體" w:hAnsi="標楷體" w:cs="標楷體"/>
                <w:sz w:val="24"/>
                <w:szCs w:val="24"/>
              </w:rPr>
              <w:t>連比：連比的記錄；連比推理；連比例式；及其基本運算與相關應用問題；涉及複雜數值時使用計算機協助計算。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61C00DA" w14:textId="77777777" w:rsidR="00ED6FA4" w:rsidRPr="00DA591D" w:rsidRDefault="00ED6FA4" w:rsidP="00ED6FA4">
            <w:pP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BA3F54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1-1連比例</w:t>
            </w:r>
          </w:p>
          <w:p w14:paraId="5B598BC7" w14:textId="77777777" w:rsidR="00ED6FA4" w:rsidRDefault="00ED6FA4" w:rsidP="00ED6FA4">
            <w:pP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8E1378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1.</w:t>
            </w:r>
            <w: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8E1378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能理解連比的意義。</w:t>
            </w:r>
          </w:p>
          <w:p w14:paraId="1554474F" w14:textId="77777777" w:rsidR="00ED6FA4" w:rsidRPr="003B26AA" w:rsidRDefault="00ED6FA4" w:rsidP="00ED6FA4">
            <w:pPr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3B26AA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(1)利用生活情境（如飲料調配、食譜配方等）複習兩數之比的概念。</w:t>
            </w:r>
          </w:p>
          <w:p w14:paraId="5D405865" w14:textId="491BFE16" w:rsidR="00ED6FA4" w:rsidRPr="003B26AA" w:rsidRDefault="00ED6FA4" w:rsidP="00ED6FA4">
            <w:pPr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3B26AA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(2)透過課本</w:t>
            </w:r>
            <w:r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例題</w:t>
            </w:r>
            <w:r w:rsidRPr="003B26AA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，引導學生觀察三個數量之間的關係，說明連比的意義。</w:t>
            </w:r>
          </w:p>
          <w:p w14:paraId="088C0B76" w14:textId="77777777" w:rsidR="00ED6FA4" w:rsidRPr="003B26AA" w:rsidRDefault="00ED6FA4" w:rsidP="00ED6FA4">
            <w:pPr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3B26AA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(3)以圖示或表格呈現三數之間的比例關係，幫助學生理解連比的表示方式。</w:t>
            </w:r>
          </w:p>
          <w:p w14:paraId="7FA06F80" w14:textId="77777777" w:rsidR="00ED6FA4" w:rsidRDefault="00ED6FA4" w:rsidP="00ED6FA4">
            <w:pP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8E1378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2.</w:t>
            </w:r>
            <w: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8E1378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由兩數關係求連比。</w:t>
            </w:r>
          </w:p>
          <w:p w14:paraId="48E28633" w14:textId="77777777" w:rsidR="00ED6FA4" w:rsidRPr="003B26AA" w:rsidRDefault="00ED6FA4" w:rsidP="00ED6FA4">
            <w:pPr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3B26AA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(1)透過例題說明如何由兩兩之比建立三數之間的連比。</w:t>
            </w:r>
          </w:p>
          <w:p w14:paraId="35432061" w14:textId="77777777" w:rsidR="00ED6FA4" w:rsidRPr="003B26AA" w:rsidRDefault="00ED6FA4" w:rsidP="00ED6FA4">
            <w:pPr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3B26AA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(2)引導學生觀察各比值之間的關係，並練習將兩數關係轉換為連比。</w:t>
            </w:r>
          </w:p>
          <w:p w14:paraId="6B3DF883" w14:textId="3DAED9C2" w:rsidR="00ED6FA4" w:rsidRPr="003B26AA" w:rsidRDefault="00ED6FA4" w:rsidP="00ED6FA4">
            <w:pPr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3B26AA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(3)安排</w:t>
            </w:r>
            <w:r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隨堂</w:t>
            </w:r>
            <w:r w:rsidRPr="003B26AA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練習，讓學生由已知條件寫出正確的連比表示。</w:t>
            </w:r>
          </w:p>
          <w:p w14:paraId="43739A2C" w14:textId="77777777" w:rsidR="00ED6FA4" w:rsidRDefault="00ED6FA4" w:rsidP="00ED6FA4">
            <w:pP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8E1378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3.</w:t>
            </w:r>
            <w: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8E1378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能理解連比例式的意義。</w:t>
            </w:r>
          </w:p>
          <w:p w14:paraId="44EE6912" w14:textId="77777777" w:rsidR="00ED6FA4" w:rsidRPr="003B26AA" w:rsidRDefault="00ED6FA4" w:rsidP="00ED6FA4">
            <w:pPr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3B26AA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(1)透過課本例題介紹連比例式的概念與表示方式。</w:t>
            </w:r>
          </w:p>
          <w:p w14:paraId="09419E46" w14:textId="77777777" w:rsidR="00ED6FA4" w:rsidRPr="003B26AA" w:rsidRDefault="00ED6FA4" w:rsidP="00ED6FA4">
            <w:pPr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3B26AA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(2)引導學生觀察連比例式</w:t>
            </w:r>
            <w:r w:rsidRPr="003B26AA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lastRenderedPageBreak/>
              <w:t>中各項之間的等值關係。</w:t>
            </w:r>
          </w:p>
          <w:p w14:paraId="3561A8E4" w14:textId="2C0E56A0" w:rsidR="00ED6FA4" w:rsidRPr="003B26AA" w:rsidRDefault="00ED6FA4" w:rsidP="00ED6FA4">
            <w:pPr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3B26AA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(3)透過</w:t>
            </w:r>
            <w:r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隨堂練習</w:t>
            </w:r>
            <w:r w:rsidRPr="003B26AA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讓學生判斷並寫出連比例式，加深概念理解。</w:t>
            </w:r>
          </w:p>
          <w:p w14:paraId="4A44D529" w14:textId="77777777" w:rsidR="00ED6FA4" w:rsidRDefault="00ED6FA4" w:rsidP="00ED6FA4">
            <w:pPr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3B26AA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(4)指導學生完成</w:t>
            </w:r>
            <w:r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自我評量</w:t>
            </w:r>
            <w:r w:rsidRPr="003B26AA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練習，統整連比與連比例式的學習內容。</w:t>
            </w:r>
          </w:p>
          <w:p w14:paraId="507C908B" w14:textId="77777777" w:rsidR="00ED6FA4" w:rsidRDefault="00ED6FA4" w:rsidP="00ED6FA4">
            <w:pPr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</w:p>
          <w:p w14:paraId="55C20B99" w14:textId="77777777" w:rsidR="00ED6FA4" w:rsidRPr="00D011CB" w:rsidRDefault="00ED6FA4" w:rsidP="00ED6FA4">
            <w:pPr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D011CB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議題融入與延伸學習：</w:t>
            </w:r>
          </w:p>
          <w:p w14:paraId="1043C407" w14:textId="77777777" w:rsidR="00ED6FA4" w:rsidRPr="00D011CB" w:rsidRDefault="00ED6FA4" w:rsidP="00ED6FA4">
            <w:pPr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D011CB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【戶外教育】引導學生走出教室，將課堂知識應用於實際觀察與參與，並思考如何在戶外學習中將理論與實踐結合。</w:t>
            </w:r>
          </w:p>
          <w:p w14:paraId="052D42F7" w14:textId="77777777" w:rsidR="00ED6FA4" w:rsidRDefault="00ED6FA4" w:rsidP="00ED6FA4">
            <w:pPr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</w:p>
          <w:p w14:paraId="5162884C" w14:textId="6D09831F" w:rsidR="00FF5FA2" w:rsidRPr="00FF5FA2" w:rsidRDefault="00FF5FA2" w:rsidP="00FF5FA2">
            <w:pPr>
              <w:jc w:val="left"/>
              <w:rPr>
                <w:rFonts w:ascii="標楷體" w:eastAsia="標楷體" w:hAnsi="標楷體" w:cs="標楷體"/>
                <w:b/>
                <w:bCs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b/>
                <w:bCs/>
                <w:color w:val="FF0000"/>
                <w:sz w:val="24"/>
                <w:szCs w:val="24"/>
              </w:rPr>
              <w:t>實驗課程</w:t>
            </w:r>
            <w:r w:rsidRPr="00FF5FA2">
              <w:rPr>
                <w:rFonts w:ascii="標楷體" w:eastAsia="標楷體" w:hAnsi="標楷體" w:cs="標楷體"/>
                <w:b/>
                <w:bCs/>
                <w:color w:val="FF0000"/>
                <w:sz w:val="24"/>
                <w:szCs w:val="24"/>
              </w:rPr>
              <w:t>延伸活動</w:t>
            </w:r>
          </w:p>
          <w:p w14:paraId="7DBDD57D" w14:textId="77777777" w:rsidR="00FF5FA2" w:rsidRPr="00FF5FA2" w:rsidRDefault="00FF5FA2" w:rsidP="00FF5FA2">
            <w:pPr>
              <w:numPr>
                <w:ilvl w:val="0"/>
                <w:numId w:val="7"/>
              </w:numPr>
              <w:tabs>
                <w:tab w:val="clear" w:pos="720"/>
                <w:tab w:val="num" w:pos="402"/>
              </w:tabs>
              <w:ind w:left="402" w:hanging="284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FF5FA2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 xml:space="preserve">利用SUP活動裝備重量比例進行分析。 </w:t>
            </w:r>
          </w:p>
          <w:p w14:paraId="76B4072E" w14:textId="77777777" w:rsidR="00FF5FA2" w:rsidRPr="00FF5FA2" w:rsidRDefault="00FF5FA2" w:rsidP="00FF5FA2">
            <w:pPr>
              <w:numPr>
                <w:ilvl w:val="0"/>
                <w:numId w:val="7"/>
              </w:numPr>
              <w:tabs>
                <w:tab w:val="clear" w:pos="720"/>
                <w:tab w:val="num" w:pos="402"/>
              </w:tabs>
              <w:ind w:left="402" w:hanging="284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FF5FA2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 xml:space="preserve">以校園地圖進行比例換算。 </w:t>
            </w:r>
          </w:p>
          <w:p w14:paraId="738469C4" w14:textId="77777777" w:rsidR="00FF5FA2" w:rsidRPr="00FF5FA2" w:rsidRDefault="00FF5FA2" w:rsidP="00FF5FA2">
            <w:pPr>
              <w:numPr>
                <w:ilvl w:val="0"/>
                <w:numId w:val="7"/>
              </w:numPr>
              <w:tabs>
                <w:tab w:val="clear" w:pos="720"/>
                <w:tab w:val="num" w:pos="402"/>
              </w:tabs>
              <w:ind w:hanging="602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FF5FA2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 xml:space="preserve">練習連比例應用題。 </w:t>
            </w:r>
          </w:p>
          <w:p w14:paraId="0E7B2284" w14:textId="77777777" w:rsidR="00FF5FA2" w:rsidRPr="00FF5FA2" w:rsidRDefault="00FF5FA2" w:rsidP="00FF5FA2">
            <w:pPr>
              <w:numPr>
                <w:ilvl w:val="0"/>
                <w:numId w:val="8"/>
              </w:numPr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FF5FA2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 xml:space="preserve">「生活共好」：分析學生通勤距離比例。 </w:t>
            </w:r>
          </w:p>
          <w:p w14:paraId="24E7D44F" w14:textId="77777777" w:rsidR="00FF5FA2" w:rsidRPr="00FF5FA2" w:rsidRDefault="00FF5FA2" w:rsidP="00FF5FA2">
            <w:pPr>
              <w:numPr>
                <w:ilvl w:val="0"/>
                <w:numId w:val="8"/>
              </w:numPr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FF5FA2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製作貢寮聚落比例地圖。</w:t>
            </w:r>
          </w:p>
          <w:p w14:paraId="2CA63EC4" w14:textId="58BF7B10" w:rsidR="00FF5FA2" w:rsidRPr="00FF5FA2" w:rsidRDefault="00FF5FA2" w:rsidP="00ED6FA4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58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0C2AD37" w14:textId="77777777" w:rsidR="00ED6FA4" w:rsidRPr="00DA591D" w:rsidRDefault="00ED6FA4" w:rsidP="00ED6FA4">
            <w:pPr>
              <w:ind w:firstLine="0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843C02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4</w:t>
            </w:r>
          </w:p>
        </w:tc>
        <w:tc>
          <w:tcPr>
            <w:tcW w:w="125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874EDE7" w14:textId="77777777" w:rsidR="00FF5FA2" w:rsidRDefault="00ED6FA4" w:rsidP="00FF5FA2">
            <w:pPr>
              <w:ind w:left="92" w:hanging="7"/>
              <w:jc w:val="left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E71A42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 xml:space="preserve">1. </w:t>
            </w:r>
            <w: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康軒數位高手</w:t>
            </w:r>
          </w:p>
          <w:p w14:paraId="341E7AAB" w14:textId="77777777" w:rsidR="00FF5FA2" w:rsidRDefault="00FF5FA2" w:rsidP="00FF5FA2">
            <w:pPr>
              <w:ind w:left="92" w:hanging="7"/>
              <w:jc w:val="left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2.</w:t>
            </w:r>
            <w:r w:rsidRPr="00FF5FA2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 xml:space="preserve">校園地圖 </w:t>
            </w:r>
          </w:p>
          <w:p w14:paraId="477BB973" w14:textId="6D409594" w:rsidR="00FF5FA2" w:rsidRPr="00FF5FA2" w:rsidRDefault="00FF5FA2" w:rsidP="00FF5FA2">
            <w:pPr>
              <w:ind w:left="92" w:hanging="7"/>
              <w:jc w:val="left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3.</w:t>
            </w:r>
            <w:r w:rsidRPr="00FF5FA2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SU</w:t>
            </w: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P</w:t>
            </w:r>
            <w:r w:rsidRPr="00FF5FA2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活動照片</w:t>
            </w:r>
          </w:p>
        </w:tc>
        <w:tc>
          <w:tcPr>
            <w:tcW w:w="129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D4CC14" w14:textId="77777777" w:rsidR="00FF5FA2" w:rsidRPr="00FF5FA2" w:rsidRDefault="00FF5FA2" w:rsidP="00FF5FA2">
            <w:pPr>
              <w:tabs>
                <w:tab w:val="left" w:pos="174"/>
              </w:tabs>
              <w:ind w:hanging="535"/>
              <w:rPr>
                <w:rFonts w:ascii="標楷體" w:eastAsia="標楷體" w:hAnsi="標楷體" w:cs="標楷體"/>
                <w:bCs/>
                <w:color w:val="FF0000"/>
                <w:sz w:val="24"/>
                <w:szCs w:val="24"/>
              </w:rPr>
            </w:pPr>
            <w:r w:rsidRPr="00FF5FA2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 xml:space="preserve">  </w:t>
            </w:r>
            <w:r w:rsidRPr="00FF5FA2">
              <w:rPr>
                <w:rFonts w:ascii="標楷體" w:eastAsia="標楷體" w:hAnsi="標楷體" w:cs="標楷體"/>
                <w:bCs/>
                <w:color w:val="FF0000"/>
                <w:sz w:val="24"/>
                <w:szCs w:val="24"/>
              </w:rPr>
              <w:t xml:space="preserve">摘要統整 </w:t>
            </w:r>
          </w:p>
          <w:p w14:paraId="62A5E644" w14:textId="77777777" w:rsidR="00FF5FA2" w:rsidRPr="00FF5FA2" w:rsidRDefault="00FF5FA2" w:rsidP="00FF5FA2">
            <w:pPr>
              <w:ind w:hanging="535"/>
              <w:rPr>
                <w:rFonts w:ascii="標楷體" w:eastAsia="標楷體" w:hAnsi="標楷體" w:cs="標楷體"/>
                <w:bCs/>
                <w:color w:val="FF0000"/>
                <w:sz w:val="24"/>
                <w:szCs w:val="24"/>
              </w:rPr>
            </w:pPr>
            <w:r w:rsidRPr="00FF5FA2">
              <w:rPr>
                <w:rFonts w:ascii="標楷體" w:eastAsia="標楷體" w:hAnsi="標楷體" w:cs="標楷體"/>
                <w:bCs/>
                <w:color w:val="FF0000"/>
                <w:sz w:val="24"/>
                <w:szCs w:val="24"/>
              </w:rPr>
              <w:t xml:space="preserve">  小組探究 </w:t>
            </w:r>
          </w:p>
          <w:p w14:paraId="70863988" w14:textId="117FB817" w:rsidR="00ED6FA4" w:rsidRPr="00500692" w:rsidRDefault="00FF5FA2" w:rsidP="00FF5FA2">
            <w:pPr>
              <w:ind w:left="92" w:hanging="62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FF5FA2">
              <w:rPr>
                <w:rFonts w:ascii="標楷體" w:eastAsia="標楷體" w:hAnsi="標楷體" w:cs="標楷體"/>
                <w:bCs/>
                <w:color w:val="FF0000"/>
                <w:sz w:val="24"/>
                <w:szCs w:val="24"/>
              </w:rPr>
              <w:t>  圖表分析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85A0A05" w14:textId="77777777" w:rsidR="00ED6FA4" w:rsidRPr="00843C02" w:rsidRDefault="00ED6FA4" w:rsidP="00ED6FA4">
            <w:pPr>
              <w:ind w:left="9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843C02">
              <w:rPr>
                <w:rFonts w:ascii="標楷體" w:eastAsia="標楷體" w:hAnsi="標楷體" w:cs="標楷體"/>
                <w:sz w:val="24"/>
                <w:szCs w:val="24"/>
              </w:rPr>
              <w:t>1.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  <w:r w:rsidRPr="00843C02">
              <w:rPr>
                <w:rFonts w:ascii="標楷體" w:eastAsia="標楷體" w:hAnsi="標楷體" w:cs="標楷體"/>
                <w:sz w:val="24"/>
                <w:szCs w:val="24"/>
              </w:rPr>
              <w:t>紙筆測驗</w:t>
            </w:r>
          </w:p>
          <w:p w14:paraId="613F4625" w14:textId="77777777" w:rsidR="00ED6FA4" w:rsidRPr="00843C02" w:rsidRDefault="00ED6FA4" w:rsidP="00ED6FA4">
            <w:pPr>
              <w:ind w:left="9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843C02">
              <w:rPr>
                <w:rFonts w:ascii="標楷體" w:eastAsia="標楷體" w:hAnsi="標楷體" w:cs="標楷體"/>
                <w:sz w:val="24"/>
                <w:szCs w:val="24"/>
              </w:rPr>
              <w:t>2.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  <w:r w:rsidRPr="00843C02">
              <w:rPr>
                <w:rFonts w:ascii="標楷體" w:eastAsia="標楷體" w:hAnsi="標楷體" w:cs="標楷體"/>
                <w:sz w:val="24"/>
                <w:szCs w:val="24"/>
              </w:rPr>
              <w:t>口頭詢問</w:t>
            </w:r>
          </w:p>
          <w:p w14:paraId="5372DB99" w14:textId="77777777" w:rsidR="00ED6FA4" w:rsidRPr="00843C02" w:rsidRDefault="00ED6FA4" w:rsidP="00ED6FA4">
            <w:pPr>
              <w:ind w:left="9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843C02">
              <w:rPr>
                <w:rFonts w:ascii="標楷體" w:eastAsia="標楷體" w:hAnsi="標楷體" w:cs="標楷體"/>
                <w:sz w:val="24"/>
                <w:szCs w:val="24"/>
              </w:rPr>
              <w:t>3.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  <w:r w:rsidRPr="00843C02">
              <w:rPr>
                <w:rFonts w:ascii="標楷體" w:eastAsia="標楷體" w:hAnsi="標楷體" w:cs="標楷體"/>
                <w:sz w:val="24"/>
                <w:szCs w:val="24"/>
              </w:rPr>
              <w:t>互相討論</w:t>
            </w:r>
          </w:p>
          <w:p w14:paraId="785F5478" w14:textId="77777777" w:rsidR="00ED6FA4" w:rsidRPr="00DA591D" w:rsidRDefault="00ED6FA4" w:rsidP="00ED6FA4">
            <w:pPr>
              <w:ind w:left="9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843C02">
              <w:rPr>
                <w:rFonts w:ascii="標楷體" w:eastAsia="標楷體" w:hAnsi="標楷體" w:cs="標楷體"/>
                <w:sz w:val="24"/>
                <w:szCs w:val="24"/>
              </w:rPr>
              <w:t>4.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  <w:r w:rsidRPr="00843C02">
              <w:rPr>
                <w:rFonts w:ascii="標楷體" w:eastAsia="標楷體" w:hAnsi="標楷體" w:cs="標楷體"/>
                <w:sz w:val="24"/>
                <w:szCs w:val="24"/>
              </w:rPr>
              <w:t>作業</w:t>
            </w: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C388244" w14:textId="77777777" w:rsidR="00ED6FA4" w:rsidRDefault="00ED6FA4" w:rsidP="00ED6FA4">
            <w:pPr>
              <w:autoSpaceDE w:val="0"/>
              <w:autoSpaceDN w:val="0"/>
              <w:adjustRightInd w:val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【戶外教育】</w:t>
            </w:r>
          </w:p>
          <w:p w14:paraId="1EEA6284" w14:textId="77777777" w:rsidR="00ED6FA4" w:rsidRDefault="00ED6FA4" w:rsidP="00ED6FA4">
            <w:pPr>
              <w:autoSpaceDE w:val="0"/>
              <w:autoSpaceDN w:val="0"/>
              <w:adjustRightInd w:val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 xml:space="preserve">戶J1 </w:t>
            </w:r>
            <w:r w:rsidRPr="007A7130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善用教室外、戶外及校外教學，認識臺灣環境並參訪自然及文化資產，如國家公園、國家風景區及國家森林公園等。</w:t>
            </w:r>
          </w:p>
          <w:p w14:paraId="20D22684" w14:textId="77777777" w:rsidR="00ED6FA4" w:rsidRDefault="00ED6FA4" w:rsidP="00ED6FA4">
            <w:pPr>
              <w:autoSpaceDE w:val="0"/>
              <w:autoSpaceDN w:val="0"/>
              <w:adjustRightInd w:val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 xml:space="preserve">戶J2 </w:t>
            </w:r>
            <w:r w:rsidRPr="007A7130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擴充對環境的理解，運用所學的知識到生活當中，具備觀察、描述、測量、紀錄的能力。</w:t>
            </w:r>
          </w:p>
          <w:p w14:paraId="7A61A333" w14:textId="311FE9EE" w:rsidR="00ED6FA4" w:rsidRDefault="00ED6FA4" w:rsidP="00ED6FA4">
            <w:pPr>
              <w:autoSpaceDE w:val="0"/>
              <w:autoSpaceDN w:val="0"/>
              <w:adjustRightInd w:val="0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EBEE3E7" w14:textId="77777777" w:rsidR="00ED6FA4" w:rsidRPr="00500692" w:rsidRDefault="00ED6FA4" w:rsidP="00ED6FA4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□實施跨領域或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科目協同教學(需另申請授課鐘點費)</w:t>
            </w:r>
          </w:p>
          <w:p w14:paraId="4C39C40C" w14:textId="77777777" w:rsidR="00ED6FA4" w:rsidRPr="008C4AD5" w:rsidRDefault="00ED6FA4" w:rsidP="00ED6FA4">
            <w:pPr>
              <w:pStyle w:val="aff0"/>
              <w:numPr>
                <w:ilvl w:val="1"/>
                <w:numId w:val="2"/>
              </w:numPr>
              <w:tabs>
                <w:tab w:val="left" w:pos="281"/>
              </w:tabs>
              <w:adjustRightInd w:val="0"/>
              <w:snapToGrid w:val="0"/>
              <w:spacing w:line="0" w:lineRule="atLeast"/>
              <w:ind w:leftChars="0" w:left="58"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8C4AD5">
              <w:rPr>
                <w:rFonts w:ascii="標楷體" w:eastAsia="標楷體" w:hAnsi="標楷體" w:cs="標楷體"/>
                <w:sz w:val="24"/>
                <w:szCs w:val="24"/>
              </w:rPr>
              <w:t>協同科目：</w:t>
            </w:r>
          </w:p>
          <w:p w14:paraId="5F22E3DD" w14:textId="77777777" w:rsidR="00ED6FA4" w:rsidRPr="00500692" w:rsidRDefault="00ED6FA4" w:rsidP="00ED6FA4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＿       ＿ </w:t>
            </w:r>
          </w:p>
          <w:p w14:paraId="588C7784" w14:textId="77777777" w:rsidR="00ED6FA4" w:rsidRPr="008C4AD5" w:rsidRDefault="00ED6FA4" w:rsidP="00ED6FA4">
            <w:pPr>
              <w:pStyle w:val="aff0"/>
              <w:numPr>
                <w:ilvl w:val="1"/>
                <w:numId w:val="2"/>
              </w:numPr>
              <w:tabs>
                <w:tab w:val="left" w:pos="281"/>
              </w:tabs>
              <w:adjustRightInd w:val="0"/>
              <w:snapToGrid w:val="0"/>
              <w:spacing w:line="0" w:lineRule="atLeast"/>
              <w:ind w:leftChars="0" w:left="58"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協同節數：</w:t>
            </w:r>
          </w:p>
          <w:p w14:paraId="1FD1E1D1" w14:textId="77777777" w:rsidR="00ED6FA4" w:rsidRPr="00500692" w:rsidRDefault="00ED6FA4" w:rsidP="00ED6FA4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>＿      ＿＿</w:t>
            </w:r>
          </w:p>
        </w:tc>
      </w:tr>
      <w:tr w:rsidR="00ED6FA4" w:rsidRPr="00500692" w14:paraId="068184CB" w14:textId="77777777" w:rsidTr="007F2973">
        <w:trPr>
          <w:trHeight w:val="880"/>
          <w:jc w:val="center"/>
        </w:trPr>
        <w:tc>
          <w:tcPr>
            <w:tcW w:w="1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07F7DEF" w14:textId="77777777" w:rsidR="00ED6FA4" w:rsidRPr="00DA591D" w:rsidRDefault="00ED6FA4" w:rsidP="00ED6FA4">
            <w:pPr>
              <w:ind w:firstLine="0"/>
              <w:jc w:val="center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lastRenderedPageBreak/>
              <w:t>第三週</w:t>
            </w:r>
          </w:p>
          <w:p w14:paraId="460F2126" w14:textId="49A8313A" w:rsidR="00ED6FA4" w:rsidRPr="001B3710" w:rsidRDefault="00ED6FA4" w:rsidP="00ED6FA4">
            <w:pPr>
              <w:ind w:firstLine="0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D779B27" w14:textId="77777777" w:rsidR="00ED6FA4" w:rsidRDefault="00ED6FA4" w:rsidP="00ED6FA4">
            <w:pPr>
              <w:pStyle w:val="Default"/>
              <w:rPr>
                <w:rFonts w:ascii="Times New Roman" w:eastAsia="標楷體" w:hAnsi="Times New Roman" w:cs="Times New Roman"/>
                <w:color w:val="FF0000"/>
              </w:rPr>
            </w:pPr>
            <w:r>
              <w:rPr>
                <w:rFonts w:eastAsia="標楷體"/>
                <w:bCs/>
                <w:color w:val="000000" w:themeColor="text1"/>
              </w:rPr>
              <w:t xml:space="preserve">s-IV-6 </w:t>
            </w:r>
            <w:r w:rsidRPr="008F721D">
              <w:rPr>
                <w:rFonts w:eastAsia="標楷體"/>
                <w:bCs/>
                <w:color w:val="000000" w:themeColor="text1"/>
              </w:rPr>
              <w:t>理解平面圖形相似的意義，知道圖形經縮放後其圖形相似，並能應用於解決幾何與日常生活的問題。</w:t>
            </w:r>
          </w:p>
          <w:p w14:paraId="0087F3AD" w14:textId="77777777" w:rsidR="00ED6FA4" w:rsidRDefault="00ED6FA4" w:rsidP="00ED6FA4">
            <w:pPr>
              <w:pStyle w:val="Default"/>
              <w:rPr>
                <w:rFonts w:ascii="Times New Roman" w:eastAsia="標楷體" w:hAnsi="Times New Roman" w:cs="Times New Roman"/>
                <w:color w:val="FF0000"/>
              </w:rPr>
            </w:pPr>
            <w:r>
              <w:rPr>
                <w:rFonts w:eastAsia="標楷體"/>
                <w:bCs/>
                <w:color w:val="000000" w:themeColor="text1"/>
              </w:rPr>
              <w:t xml:space="preserve">s-IV-10 </w:t>
            </w:r>
            <w:r w:rsidRPr="008F721D">
              <w:rPr>
                <w:rFonts w:eastAsia="標楷體"/>
                <w:bCs/>
                <w:color w:val="000000" w:themeColor="text1"/>
              </w:rPr>
              <w:t>理解三角形相似的性質利用對應角相等或對應邊成比例，判斷兩個三角形的相似，並能應用於解決幾何與日常生活的問題。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A9BD26A" w14:textId="77777777" w:rsidR="00ED6FA4" w:rsidRDefault="00ED6FA4" w:rsidP="00ED6FA4">
            <w:pPr>
              <w:rPr>
                <w:rFonts w:eastAsia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S-9-3 </w:t>
            </w:r>
            <w:r w:rsidRPr="009D2A11">
              <w:rPr>
                <w:rFonts w:ascii="標楷體" w:eastAsia="標楷體" w:hAnsi="標楷體" w:cs="標楷體"/>
                <w:sz w:val="24"/>
                <w:szCs w:val="24"/>
              </w:rPr>
              <w:t>平行線截比例線段：連接三角形兩邊中點的線段必平行於第三邊（其長度等於第三邊的一半）；平行線截比例線段性質；利用截線段成比例判定兩直線平行；平行線截比例線段性質的應用。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6E430E8" w14:textId="77777777" w:rsidR="00ED6FA4" w:rsidRPr="00DA591D" w:rsidRDefault="00ED6FA4" w:rsidP="00ED6FA4">
            <w:pP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BA3F54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1-</w:t>
            </w:r>
            <w: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2</w:t>
            </w:r>
            <w:r w:rsidRPr="00BA3F54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比例線段</w:t>
            </w:r>
          </w:p>
          <w:p w14:paraId="3B351829" w14:textId="77777777" w:rsidR="00ED6FA4" w:rsidRDefault="00ED6FA4" w:rsidP="00ED6FA4">
            <w:pP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8E1378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1.</w:t>
            </w:r>
            <w: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8E1378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能理解「如果兩個三角形的高相等，則這兩個三角形面積比會等於對應底邊的比」。</w:t>
            </w:r>
          </w:p>
          <w:p w14:paraId="45962799" w14:textId="7B9489B4" w:rsidR="00ED6FA4" w:rsidRPr="00186D7A" w:rsidRDefault="00ED6FA4" w:rsidP="00ED6FA4">
            <w:pPr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186D7A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(1)利用圖形說明兩個三角形具有相同高時，其面積與底邊長度之間的關係。</w:t>
            </w:r>
          </w:p>
          <w:p w14:paraId="5C9273B3" w14:textId="7D4E7835" w:rsidR="00ED6FA4" w:rsidRPr="00186D7A" w:rsidRDefault="00ED6FA4" w:rsidP="00ED6FA4">
            <w:pPr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186D7A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(2)引導學生觀察例題，說明當兩三角形高相等時，面積比等於底邊的比。</w:t>
            </w:r>
          </w:p>
          <w:p w14:paraId="78B209EB" w14:textId="4244478A" w:rsidR="00ED6FA4" w:rsidRPr="00186D7A" w:rsidRDefault="00ED6FA4" w:rsidP="00ED6FA4">
            <w:pPr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186D7A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(3)透過圖示與例題說明面積比與底邊比的關係，幫助學生理解其幾何意義。</w:t>
            </w:r>
          </w:p>
          <w:p w14:paraId="21F8CD86" w14:textId="568B8718" w:rsidR="00ED6FA4" w:rsidRPr="00186D7A" w:rsidRDefault="00ED6FA4" w:rsidP="00ED6FA4">
            <w:pPr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186D7A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(4)安排</w:t>
            </w:r>
            <w:r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隨堂練習</w:t>
            </w:r>
            <w:r w:rsidRPr="00186D7A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，讓學生判斷並計算兩三角形的面積比。</w:t>
            </w:r>
          </w:p>
          <w:p w14:paraId="7EECBB9A" w14:textId="77777777" w:rsidR="00ED6FA4" w:rsidRDefault="00ED6FA4" w:rsidP="00ED6FA4">
            <w:pP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8E1378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2.</w:t>
            </w:r>
            <w: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8E1378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能理解「平行線截比例線段性質」。</w:t>
            </w:r>
          </w:p>
          <w:p w14:paraId="1F8F84B6" w14:textId="323B90FD" w:rsidR="00ED6FA4" w:rsidRPr="00186D7A" w:rsidRDefault="00ED6FA4" w:rsidP="00ED6FA4">
            <w:pPr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186D7A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(1)透過圖形說明兩條平行線截兩直線所形成的線段比例關係。</w:t>
            </w:r>
          </w:p>
          <w:p w14:paraId="248A3ACD" w14:textId="13EEC68A" w:rsidR="00ED6FA4" w:rsidRPr="00186D7A" w:rsidRDefault="00ED6FA4" w:rsidP="00ED6FA4">
            <w:pPr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186D7A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(2)引導學生觀察課本圖</w:t>
            </w:r>
            <w:r w:rsidRPr="00186D7A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lastRenderedPageBreak/>
              <w:t>例，說明平行線截比例線段的幾何性質。</w:t>
            </w:r>
          </w:p>
          <w:p w14:paraId="708015F2" w14:textId="35C14CEE" w:rsidR="00ED6FA4" w:rsidRPr="00186D7A" w:rsidRDefault="00ED6FA4" w:rsidP="00ED6FA4">
            <w:pPr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186D7A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(3)透過例題說明對應線段之間的比例關係。</w:t>
            </w:r>
          </w:p>
          <w:p w14:paraId="4DE83009" w14:textId="32767217" w:rsidR="00ED6FA4" w:rsidRPr="00186D7A" w:rsidRDefault="00ED6FA4" w:rsidP="00ED6FA4">
            <w:pPr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186D7A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(4)指導學生利用圖形判讀比例線段，加深對性質的理解。</w:t>
            </w:r>
          </w:p>
          <w:p w14:paraId="5AE5F390" w14:textId="77777777" w:rsidR="00ED6FA4" w:rsidRDefault="00ED6FA4" w:rsidP="00ED6FA4">
            <w:pP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8E1378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3.</w:t>
            </w:r>
            <w: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8E1378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能利用「截比例線段」判斷平行。</w:t>
            </w:r>
          </w:p>
          <w:p w14:paraId="3DF1A080" w14:textId="795A5954" w:rsidR="00ED6FA4" w:rsidRPr="00186D7A" w:rsidRDefault="00ED6FA4" w:rsidP="00ED6FA4">
            <w:pPr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186D7A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(1)透過例題說明若線段符合比例關係，則可判斷兩直線平行。</w:t>
            </w:r>
          </w:p>
          <w:p w14:paraId="1CE5E1BA" w14:textId="75205E72" w:rsidR="00ED6FA4" w:rsidRPr="00186D7A" w:rsidRDefault="00ED6FA4" w:rsidP="00ED6FA4">
            <w:pPr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186D7A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(2)引導學生觀察圖形中線段長度的比例關係，判斷是否為平行線。</w:t>
            </w:r>
          </w:p>
          <w:p w14:paraId="79073E21" w14:textId="47A64C51" w:rsidR="00ED6FA4" w:rsidRPr="00186D7A" w:rsidRDefault="00ED6FA4" w:rsidP="00ED6FA4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186D7A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(3)安排</w:t>
            </w:r>
            <w:r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隨堂練習</w:t>
            </w:r>
            <w:r w:rsidRPr="00186D7A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，讓學生利用截比例線段性質判斷平行</w:t>
            </w:r>
            <w:r w:rsidRPr="006C05FF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。</w:t>
            </w:r>
          </w:p>
          <w:p w14:paraId="1FF41DE8" w14:textId="77777777" w:rsidR="00ED6FA4" w:rsidRDefault="00ED6FA4" w:rsidP="00ED6FA4">
            <w:pP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8E1378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4.</w:t>
            </w:r>
            <w: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8E1378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能透過「平行線截比例線段性質」進行計算。</w:t>
            </w:r>
          </w:p>
          <w:p w14:paraId="1A79DB97" w14:textId="2F8B536E" w:rsidR="00ED6FA4" w:rsidRPr="006C05FF" w:rsidRDefault="00ED6FA4" w:rsidP="00ED6FA4">
            <w:pPr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6C05FF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(1)透過例題說明如何利用比例線段性質求未知線段長度。</w:t>
            </w:r>
          </w:p>
          <w:p w14:paraId="5E4C7CD0" w14:textId="46DC6BD7" w:rsidR="00ED6FA4" w:rsidRPr="006C05FF" w:rsidRDefault="00ED6FA4" w:rsidP="00ED6FA4">
            <w:pPr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6C05FF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(2)引導學生建立比例式並進行計算。</w:t>
            </w:r>
          </w:p>
          <w:p w14:paraId="7BE3D510" w14:textId="77777777" w:rsidR="00ED6FA4" w:rsidRDefault="00ED6FA4" w:rsidP="00ED6FA4">
            <w:pPr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6C05FF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(3)安排</w:t>
            </w:r>
            <w:r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隨堂</w:t>
            </w:r>
            <w:r w:rsidRPr="006C05FF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練習，讓學生</w:t>
            </w:r>
            <w:r w:rsidRPr="006C05FF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lastRenderedPageBreak/>
              <w:t>熟悉比例線段的應用。</w:t>
            </w:r>
          </w:p>
          <w:p w14:paraId="1A9F9C39" w14:textId="77777777" w:rsidR="00ED6FA4" w:rsidRDefault="00ED6FA4" w:rsidP="00ED6FA4">
            <w:pPr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</w:p>
          <w:p w14:paraId="7839071A" w14:textId="77777777" w:rsidR="00ED6FA4" w:rsidRPr="00D011CB" w:rsidRDefault="00ED6FA4" w:rsidP="00ED6FA4">
            <w:pPr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D011CB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議題融入與延伸學習：</w:t>
            </w:r>
          </w:p>
          <w:p w14:paraId="328130ED" w14:textId="77777777" w:rsidR="00ED6FA4" w:rsidRDefault="00ED6FA4" w:rsidP="00ED6FA4">
            <w:pPr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D011CB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【環境教育】學生可以了解自然環境如何影響人類活動，進一步思考自然環境保護的必要性。</w:t>
            </w:r>
          </w:p>
          <w:p w14:paraId="7D2AF300" w14:textId="77777777" w:rsidR="00F66288" w:rsidRDefault="00F66288" w:rsidP="00ED6FA4">
            <w:pPr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</w:p>
          <w:p w14:paraId="2117822B" w14:textId="2B365925" w:rsidR="00F66288" w:rsidRPr="00F66288" w:rsidRDefault="00F66288" w:rsidP="00F66288">
            <w:pPr>
              <w:rPr>
                <w:rFonts w:ascii="標楷體" w:eastAsia="標楷體" w:hAnsi="標楷體" w:cs="標楷體"/>
                <w:b/>
                <w:bCs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b/>
                <w:bCs/>
                <w:color w:val="FF0000"/>
                <w:sz w:val="24"/>
                <w:szCs w:val="24"/>
              </w:rPr>
              <w:t>實驗課程</w:t>
            </w:r>
            <w:r w:rsidRPr="00F66288">
              <w:rPr>
                <w:rFonts w:ascii="標楷體" w:eastAsia="標楷體" w:hAnsi="標楷體" w:cs="標楷體"/>
                <w:b/>
                <w:bCs/>
                <w:color w:val="FF0000"/>
                <w:sz w:val="24"/>
                <w:szCs w:val="24"/>
              </w:rPr>
              <w:t>延伸活動</w:t>
            </w:r>
          </w:p>
          <w:p w14:paraId="7BD0A92B" w14:textId="77777777" w:rsidR="00F66288" w:rsidRPr="00F66288" w:rsidRDefault="00F66288" w:rsidP="00F66288">
            <w:pPr>
              <w:numPr>
                <w:ilvl w:val="0"/>
                <w:numId w:val="9"/>
              </w:num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F66288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 xml:space="preserve">理解平行線截比例線段性質。 </w:t>
            </w:r>
          </w:p>
          <w:p w14:paraId="0EF6BE40" w14:textId="77777777" w:rsidR="00F66288" w:rsidRPr="00F66288" w:rsidRDefault="00F66288" w:rsidP="00F66288">
            <w:pPr>
              <w:numPr>
                <w:ilvl w:val="0"/>
                <w:numId w:val="9"/>
              </w:num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F66288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 xml:space="preserve">利用草嶺古道地形照片分析比例關係。 </w:t>
            </w:r>
          </w:p>
          <w:p w14:paraId="2AED58D2" w14:textId="77777777" w:rsidR="00F66288" w:rsidRPr="00F66288" w:rsidRDefault="00F66288" w:rsidP="00F66288">
            <w:pPr>
              <w:numPr>
                <w:ilvl w:val="0"/>
                <w:numId w:val="9"/>
              </w:num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F66288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 xml:space="preserve">測量校園階梯坡度。 </w:t>
            </w:r>
          </w:p>
          <w:p w14:paraId="213CED1B" w14:textId="77777777" w:rsidR="00F66288" w:rsidRPr="00F66288" w:rsidRDefault="00F66288" w:rsidP="00F66288">
            <w:pPr>
              <w:numPr>
                <w:ilvl w:val="0"/>
                <w:numId w:val="10"/>
              </w:num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F66288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 xml:space="preserve">生態共生：古道坡度與排水觀察。 </w:t>
            </w:r>
          </w:p>
          <w:p w14:paraId="3960F535" w14:textId="77777777" w:rsidR="00F66288" w:rsidRPr="00F66288" w:rsidRDefault="00F66288" w:rsidP="00F66288">
            <w:pPr>
              <w:numPr>
                <w:ilvl w:val="0"/>
                <w:numId w:val="10"/>
              </w:num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F66288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美感課程：幾何構圖分析。</w:t>
            </w:r>
          </w:p>
          <w:p w14:paraId="42BDB574" w14:textId="580C74C9" w:rsidR="00F66288" w:rsidRPr="00F66288" w:rsidRDefault="00F66288" w:rsidP="00ED6FA4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58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2E6EA54" w14:textId="77777777" w:rsidR="00ED6FA4" w:rsidRPr="00DA591D" w:rsidRDefault="00ED6FA4" w:rsidP="00ED6FA4">
            <w:pPr>
              <w:ind w:firstLine="0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843C02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4</w:t>
            </w:r>
          </w:p>
        </w:tc>
        <w:tc>
          <w:tcPr>
            <w:tcW w:w="125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DD7E858" w14:textId="77777777" w:rsidR="00ED6FA4" w:rsidRDefault="00ED6FA4" w:rsidP="00ED6FA4">
            <w:pPr>
              <w:ind w:left="92" w:hanging="7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E71A42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 xml:space="preserve">1. </w:t>
            </w:r>
            <w: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康軒數位高手</w:t>
            </w:r>
          </w:p>
          <w:p w14:paraId="6DA861CF" w14:textId="77777777" w:rsidR="00F66288" w:rsidRPr="00F66288" w:rsidRDefault="00F66288" w:rsidP="00F66288">
            <w:pPr>
              <w:tabs>
                <w:tab w:val="left" w:pos="100"/>
                <w:tab w:val="left" w:pos="242"/>
              </w:tabs>
              <w:ind w:left="92" w:rightChars="66" w:right="132" w:hanging="559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F66288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 xml:space="preserve">  草嶺古道照片 </w:t>
            </w:r>
          </w:p>
          <w:p w14:paraId="6FBD2148" w14:textId="77777777" w:rsidR="00F66288" w:rsidRPr="00F66288" w:rsidRDefault="00F66288" w:rsidP="00F66288">
            <w:pPr>
              <w:tabs>
                <w:tab w:val="left" w:pos="100"/>
                <w:tab w:val="left" w:pos="242"/>
              </w:tabs>
              <w:ind w:left="92" w:hanging="559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F66288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 xml:space="preserve">  測量工具 </w:t>
            </w:r>
          </w:p>
          <w:p w14:paraId="6FB83B0E" w14:textId="45B2B454" w:rsidR="00F66288" w:rsidRPr="00DA591D" w:rsidRDefault="00F66288" w:rsidP="00F66288">
            <w:pPr>
              <w:tabs>
                <w:tab w:val="left" w:pos="100"/>
                <w:tab w:val="left" w:pos="242"/>
              </w:tabs>
              <w:ind w:left="92" w:hanging="559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F66288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  幾何教具</w:t>
            </w:r>
          </w:p>
        </w:tc>
        <w:tc>
          <w:tcPr>
            <w:tcW w:w="129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26FE429" w14:textId="77777777" w:rsidR="00ED6FA4" w:rsidRPr="002F4936" w:rsidRDefault="00ED6FA4" w:rsidP="00ED6FA4">
            <w:pP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2F4936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1.記憶策略：重複練習、間隔提取加深記憶</w:t>
            </w:r>
          </w:p>
          <w:p w14:paraId="0990CBEC" w14:textId="77777777" w:rsidR="00ED6FA4" w:rsidRPr="002F4936" w:rsidRDefault="00ED6FA4" w:rsidP="00ED6FA4">
            <w:pP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2F4936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2.摘要法：回想重點、訓練統整與理解</w:t>
            </w:r>
          </w:p>
          <w:p w14:paraId="12EBCABE" w14:textId="77777777" w:rsidR="00ED6FA4" w:rsidRPr="002F4936" w:rsidRDefault="00ED6FA4" w:rsidP="00ED6FA4">
            <w:pP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2F4936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3.圖像輔助：用圖像強化理解與記憶</w:t>
            </w:r>
          </w:p>
          <w:p w14:paraId="09BE7E2E" w14:textId="77777777" w:rsidR="00ED6FA4" w:rsidRPr="00500692" w:rsidRDefault="00ED6FA4" w:rsidP="00ED6FA4">
            <w:pPr>
              <w:ind w:left="9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D160FE1" w14:textId="77777777" w:rsidR="00F66288" w:rsidRPr="00F66288" w:rsidRDefault="00F66288" w:rsidP="00F66288">
            <w:pPr>
              <w:tabs>
                <w:tab w:val="left" w:pos="96"/>
              </w:tabs>
              <w:ind w:left="92" w:hanging="563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F66288">
              <w:rPr>
                <w:rFonts w:ascii="標楷體" w:eastAsia="標楷體" w:hAnsi="標楷體" w:cs="標楷體"/>
                <w:sz w:val="24"/>
                <w:szCs w:val="24"/>
              </w:rPr>
              <w:t xml:space="preserve">  </w:t>
            </w:r>
            <w:r w:rsidRPr="00F66288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 xml:space="preserve">學習單 </w:t>
            </w:r>
          </w:p>
          <w:p w14:paraId="54FC047D" w14:textId="326C004F" w:rsidR="00ED6FA4" w:rsidRPr="00DA591D" w:rsidRDefault="00F66288" w:rsidP="00F66288">
            <w:pPr>
              <w:tabs>
                <w:tab w:val="left" w:pos="237"/>
              </w:tabs>
              <w:ind w:left="92" w:rightChars="4" w:right="8" w:hanging="563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F66288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  紙筆測驗</w:t>
            </w: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119E6FA" w14:textId="77777777" w:rsidR="00ED6FA4" w:rsidRDefault="00ED6FA4" w:rsidP="00ED6FA4">
            <w:pPr>
              <w:autoSpaceDE w:val="0"/>
              <w:autoSpaceDN w:val="0"/>
              <w:adjustRightInd w:val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【環境教育】</w:t>
            </w:r>
          </w:p>
          <w:p w14:paraId="69BEEB65" w14:textId="77777777" w:rsidR="00ED6FA4" w:rsidRDefault="00ED6FA4" w:rsidP="00ED6FA4">
            <w:pPr>
              <w:autoSpaceDE w:val="0"/>
              <w:autoSpaceDN w:val="0"/>
              <w:adjustRightInd w:val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 xml:space="preserve">環J3 </w:t>
            </w:r>
            <w:r w:rsidRPr="007A7130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經由環境美學與自然文學了解自然環境的倫理價值。</w:t>
            </w:r>
          </w:p>
        </w:tc>
        <w:tc>
          <w:tcPr>
            <w:tcW w:w="176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C597514" w14:textId="77777777" w:rsidR="00ED6FA4" w:rsidRPr="00500692" w:rsidRDefault="00ED6FA4" w:rsidP="00ED6FA4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□實施跨領域或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科目協同教學(需另申請授課鐘點費)</w:t>
            </w:r>
          </w:p>
          <w:p w14:paraId="6EED75FA" w14:textId="77777777" w:rsidR="00ED6FA4" w:rsidRPr="008C4AD5" w:rsidRDefault="00ED6FA4" w:rsidP="00ED6FA4">
            <w:pPr>
              <w:pStyle w:val="aff0"/>
              <w:numPr>
                <w:ilvl w:val="1"/>
                <w:numId w:val="2"/>
              </w:numPr>
              <w:tabs>
                <w:tab w:val="left" w:pos="281"/>
              </w:tabs>
              <w:adjustRightInd w:val="0"/>
              <w:snapToGrid w:val="0"/>
              <w:spacing w:line="0" w:lineRule="atLeast"/>
              <w:ind w:leftChars="0" w:left="58"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8C4AD5">
              <w:rPr>
                <w:rFonts w:ascii="標楷體" w:eastAsia="標楷體" w:hAnsi="標楷體" w:cs="標楷體"/>
                <w:sz w:val="24"/>
                <w:szCs w:val="24"/>
              </w:rPr>
              <w:t>協同科目：</w:t>
            </w:r>
          </w:p>
          <w:p w14:paraId="26D3DF60" w14:textId="77777777" w:rsidR="00ED6FA4" w:rsidRPr="00500692" w:rsidRDefault="00ED6FA4" w:rsidP="00ED6FA4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＿       ＿ </w:t>
            </w:r>
          </w:p>
          <w:p w14:paraId="292D1A8D" w14:textId="77777777" w:rsidR="00ED6FA4" w:rsidRPr="008C4AD5" w:rsidRDefault="00ED6FA4" w:rsidP="00ED6FA4">
            <w:pPr>
              <w:pStyle w:val="aff0"/>
              <w:numPr>
                <w:ilvl w:val="1"/>
                <w:numId w:val="2"/>
              </w:numPr>
              <w:tabs>
                <w:tab w:val="left" w:pos="281"/>
              </w:tabs>
              <w:adjustRightInd w:val="0"/>
              <w:snapToGrid w:val="0"/>
              <w:spacing w:line="0" w:lineRule="atLeast"/>
              <w:ind w:leftChars="0" w:left="58"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協同節數：</w:t>
            </w:r>
          </w:p>
          <w:p w14:paraId="4260614C" w14:textId="77777777" w:rsidR="00ED6FA4" w:rsidRPr="00500692" w:rsidRDefault="00ED6FA4" w:rsidP="00ED6FA4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>＿      ＿＿</w:t>
            </w:r>
          </w:p>
        </w:tc>
      </w:tr>
      <w:tr w:rsidR="00ED6FA4" w:rsidRPr="00500692" w14:paraId="02BC626C" w14:textId="77777777" w:rsidTr="007F2973">
        <w:trPr>
          <w:trHeight w:val="880"/>
          <w:jc w:val="center"/>
        </w:trPr>
        <w:tc>
          <w:tcPr>
            <w:tcW w:w="1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1D00D9A" w14:textId="77777777" w:rsidR="00ED6FA4" w:rsidRPr="00DA591D" w:rsidRDefault="00ED6FA4" w:rsidP="00ED6FA4">
            <w:pPr>
              <w:ind w:firstLine="0"/>
              <w:jc w:val="center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lastRenderedPageBreak/>
              <w:t>第四週</w:t>
            </w:r>
          </w:p>
          <w:p w14:paraId="15A6AD15" w14:textId="7E91AF9F" w:rsidR="00ED6FA4" w:rsidRPr="001B3710" w:rsidRDefault="00ED6FA4" w:rsidP="00ED6FA4">
            <w:pPr>
              <w:ind w:firstLine="0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64AB3D4" w14:textId="77777777" w:rsidR="00ED6FA4" w:rsidRDefault="00ED6FA4" w:rsidP="00ED6FA4">
            <w:pPr>
              <w:pStyle w:val="Default"/>
              <w:rPr>
                <w:rFonts w:ascii="Times New Roman" w:eastAsia="標楷體" w:hAnsi="Times New Roman" w:cs="Times New Roman"/>
                <w:color w:val="FF0000"/>
              </w:rPr>
            </w:pPr>
            <w:r>
              <w:rPr>
                <w:rFonts w:eastAsia="標楷體"/>
                <w:bCs/>
                <w:color w:val="000000" w:themeColor="text1"/>
              </w:rPr>
              <w:t xml:space="preserve">s-IV-6 </w:t>
            </w:r>
            <w:r w:rsidRPr="008F721D">
              <w:rPr>
                <w:rFonts w:eastAsia="標楷體"/>
                <w:bCs/>
                <w:color w:val="000000" w:themeColor="text1"/>
              </w:rPr>
              <w:t>理解平面圖形相似的意義，知道圖形經縮放後</w:t>
            </w:r>
            <w:r w:rsidRPr="008F721D">
              <w:rPr>
                <w:rFonts w:eastAsia="標楷體"/>
                <w:bCs/>
                <w:color w:val="000000" w:themeColor="text1"/>
              </w:rPr>
              <w:lastRenderedPageBreak/>
              <w:t>其圖形相似，並能應用於解決幾何與日常生活的問題。</w:t>
            </w:r>
          </w:p>
          <w:p w14:paraId="6AE1A481" w14:textId="77777777" w:rsidR="00ED6FA4" w:rsidRDefault="00ED6FA4" w:rsidP="00ED6FA4">
            <w:pPr>
              <w:pStyle w:val="Default"/>
              <w:rPr>
                <w:rFonts w:ascii="Times New Roman" w:eastAsia="標楷體" w:hAnsi="Times New Roman" w:cs="Times New Roman"/>
                <w:color w:val="FF0000"/>
              </w:rPr>
            </w:pPr>
            <w:r>
              <w:rPr>
                <w:rFonts w:eastAsia="標楷體"/>
                <w:bCs/>
                <w:color w:val="000000" w:themeColor="text1"/>
              </w:rPr>
              <w:t xml:space="preserve">s-IV-10 </w:t>
            </w:r>
            <w:r w:rsidRPr="008F721D">
              <w:rPr>
                <w:rFonts w:eastAsia="標楷體"/>
                <w:bCs/>
                <w:color w:val="000000" w:themeColor="text1"/>
              </w:rPr>
              <w:t>理解三角形相似的性質利用對應角相等或對應邊成比例，判斷兩個三角形的相似，並能應用於解決幾何與日常生活的問題。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D70D68E" w14:textId="77777777" w:rsidR="00ED6FA4" w:rsidRDefault="00ED6FA4" w:rsidP="00ED6FA4">
            <w:pPr>
              <w:rPr>
                <w:rFonts w:eastAsia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 xml:space="preserve">S-9-3 </w:t>
            </w:r>
            <w:r w:rsidRPr="009D2A11">
              <w:rPr>
                <w:rFonts w:ascii="標楷體" w:eastAsia="標楷體" w:hAnsi="標楷體" w:cs="標楷體"/>
                <w:sz w:val="24"/>
                <w:szCs w:val="24"/>
              </w:rPr>
              <w:t>平行線截比例線段：連接三角形兩邊中點的線段</w:t>
            </w:r>
            <w:r w:rsidRPr="009D2A11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必平行於第三邊（其長度等於第三邊的一半）；平行線截比例線段性質；利用截線段成比例判定兩直線平行；平行線截比例線段性質的應用。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CE402CB" w14:textId="77777777" w:rsidR="00ED6FA4" w:rsidRPr="00DA591D" w:rsidRDefault="00ED6FA4" w:rsidP="00ED6FA4">
            <w:pP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BA3F54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lastRenderedPageBreak/>
              <w:t>1-</w:t>
            </w:r>
            <w: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2</w:t>
            </w:r>
            <w:r w:rsidRPr="00BA3F54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比例線段</w:t>
            </w:r>
          </w:p>
          <w:p w14:paraId="724BED4D" w14:textId="77777777" w:rsidR="00ED6FA4" w:rsidRDefault="00ED6FA4" w:rsidP="00ED6FA4">
            <w:pP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8E1378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1.</w:t>
            </w:r>
            <w: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8E1378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能理解三角形兩邊中點連線性質。</w:t>
            </w:r>
          </w:p>
          <w:p w14:paraId="48CAD538" w14:textId="1A0C6DFA" w:rsidR="00ED6FA4" w:rsidRPr="006C05FF" w:rsidRDefault="00ED6FA4" w:rsidP="00ED6FA4">
            <w:pPr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6C05FF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(1)透過圖形說明三角形兩</w:t>
            </w:r>
            <w:r w:rsidRPr="006C05FF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lastRenderedPageBreak/>
              <w:t>邊中點連線的位置與形成的線段。</w:t>
            </w:r>
          </w:p>
          <w:p w14:paraId="6B61D5A8" w14:textId="7A2DD41B" w:rsidR="00ED6FA4" w:rsidRPr="006C05FF" w:rsidRDefault="00ED6FA4" w:rsidP="00ED6FA4">
            <w:pPr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6C05FF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(2)引導學生觀察圖形，說明三角形兩邊中點連線會與第三邊平行，且長度為第三邊的一半。</w:t>
            </w:r>
          </w:p>
          <w:p w14:paraId="15747F69" w14:textId="4A268EB0" w:rsidR="00ED6FA4" w:rsidRPr="006C05FF" w:rsidRDefault="00ED6FA4" w:rsidP="00ED6FA4">
            <w:pPr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6C05FF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(3)透過課本例題與圖示，加深學生對中點連線性質的理解。</w:t>
            </w:r>
          </w:p>
          <w:p w14:paraId="70137443" w14:textId="476BD01F" w:rsidR="00ED6FA4" w:rsidRPr="006C05FF" w:rsidRDefault="00ED6FA4" w:rsidP="00ED6FA4">
            <w:pPr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6C05FF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(4)安排隨堂練習，讓學生利用此性質判斷平行關係或線段長度。</w:t>
            </w:r>
          </w:p>
          <w:p w14:paraId="453C304A" w14:textId="77777777" w:rsidR="00ED6FA4" w:rsidRDefault="00ED6FA4" w:rsidP="00ED6FA4">
            <w:pP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8E1378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2.</w:t>
            </w:r>
            <w: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8E1378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能利用尺規作圖，整數比等分一線段。</w:t>
            </w:r>
          </w:p>
          <w:p w14:paraId="55470085" w14:textId="291D11B0" w:rsidR="00ED6FA4" w:rsidRPr="006C05FF" w:rsidRDefault="00ED6FA4" w:rsidP="00ED6FA4">
            <w:pP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(1)</w:t>
            </w:r>
            <w:r w:rsidRPr="006C05FF"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複習尺規作圖的基本工具與作圖步驟。</w:t>
            </w:r>
          </w:p>
          <w:p w14:paraId="36055A33" w14:textId="713518C6" w:rsidR="00ED6FA4" w:rsidRPr="006C05FF" w:rsidRDefault="00ED6FA4" w:rsidP="00ED6FA4">
            <w:pP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(2)</w:t>
            </w:r>
            <w:r w:rsidRPr="006C05FF"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透過圖示說明利用平行線截比例線段的方式，將一線段依整數比進行等分。</w:t>
            </w:r>
          </w:p>
          <w:p w14:paraId="0048136D" w14:textId="3843D1BE" w:rsidR="00ED6FA4" w:rsidRPr="006C05FF" w:rsidRDefault="00ED6FA4" w:rsidP="00ED6FA4">
            <w:pP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(3)</w:t>
            </w:r>
            <w:r w:rsidRPr="006C05FF"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示範作圖步驟，指導學生依序完成作圖。</w:t>
            </w:r>
          </w:p>
          <w:p w14:paraId="3B2A2867" w14:textId="77777777" w:rsidR="00ED6FA4" w:rsidRDefault="00ED6FA4" w:rsidP="00ED6FA4">
            <w:pP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(4)</w:t>
            </w:r>
            <w:r w:rsidRPr="006C05FF"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安排實作活動與隨堂練習，讓學生練習將線段依不同整數比進行等分。</w:t>
            </w:r>
          </w:p>
          <w:p w14:paraId="1302A095" w14:textId="77777777" w:rsidR="00ED6FA4" w:rsidRDefault="00ED6FA4" w:rsidP="00ED6FA4">
            <w:pP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</w:p>
          <w:p w14:paraId="149AB54F" w14:textId="48AADD8E" w:rsidR="000B3FBB" w:rsidRPr="000B3FBB" w:rsidRDefault="000B3FBB" w:rsidP="000B3FBB">
            <w:pPr>
              <w:rPr>
                <w:rFonts w:ascii="標楷體" w:eastAsia="標楷體" w:hAnsi="標楷體" w:cs="標楷體"/>
                <w:b/>
                <w:bCs/>
                <w:color w:val="FF0000"/>
                <w:sz w:val="24"/>
                <w:szCs w:val="24"/>
              </w:rPr>
            </w:pPr>
            <w:r w:rsidRPr="000B3FBB">
              <w:rPr>
                <w:rFonts w:ascii="標楷體" w:eastAsia="標楷體" w:hAnsi="標楷體" w:cs="標楷體" w:hint="eastAsia"/>
                <w:b/>
                <w:bCs/>
                <w:color w:val="FF0000"/>
                <w:sz w:val="24"/>
                <w:szCs w:val="24"/>
              </w:rPr>
              <w:lastRenderedPageBreak/>
              <w:t>實驗課程</w:t>
            </w:r>
            <w:r w:rsidRPr="000B3FBB">
              <w:rPr>
                <w:rFonts w:ascii="標楷體" w:eastAsia="標楷體" w:hAnsi="標楷體" w:cs="標楷體"/>
                <w:b/>
                <w:bCs/>
                <w:color w:val="FF0000"/>
                <w:sz w:val="24"/>
                <w:szCs w:val="24"/>
              </w:rPr>
              <w:t>延伸活動</w:t>
            </w:r>
          </w:p>
          <w:p w14:paraId="2B40A060" w14:textId="77777777" w:rsidR="000B3FBB" w:rsidRPr="000B3FBB" w:rsidRDefault="000B3FBB" w:rsidP="000B3FBB">
            <w:pPr>
              <w:numPr>
                <w:ilvl w:val="0"/>
                <w:numId w:val="11"/>
              </w:num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0B3FBB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 xml:space="preserve">理解三角形中點連線。 </w:t>
            </w:r>
          </w:p>
          <w:p w14:paraId="695548A2" w14:textId="77777777" w:rsidR="000B3FBB" w:rsidRPr="000B3FBB" w:rsidRDefault="000B3FBB" w:rsidP="000B3FBB">
            <w:pPr>
              <w:numPr>
                <w:ilvl w:val="0"/>
                <w:numId w:val="11"/>
              </w:num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0B3FBB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 xml:space="preserve">進行校園建築比例測量。 </w:t>
            </w:r>
          </w:p>
          <w:p w14:paraId="07D04CD1" w14:textId="77777777" w:rsidR="000B3FBB" w:rsidRPr="000B3FBB" w:rsidRDefault="000B3FBB" w:rsidP="000B3FBB">
            <w:pPr>
              <w:numPr>
                <w:ilvl w:val="0"/>
                <w:numId w:val="11"/>
              </w:num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0B3FBB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 xml:space="preserve">利用空拍圖分析聚落配置。 </w:t>
            </w:r>
          </w:p>
          <w:p w14:paraId="20380CD6" w14:textId="77777777" w:rsidR="000B3FBB" w:rsidRPr="000B3FBB" w:rsidRDefault="000B3FBB" w:rsidP="000B3FBB">
            <w:pPr>
              <w:numPr>
                <w:ilvl w:val="0"/>
                <w:numId w:val="12"/>
              </w:num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0B3FBB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 xml:space="preserve">世界貢旅：比較日本聚落空間配置。 </w:t>
            </w:r>
          </w:p>
          <w:p w14:paraId="21512A36" w14:textId="77777777" w:rsidR="000B3FBB" w:rsidRPr="000B3FBB" w:rsidRDefault="000B3FBB" w:rsidP="000B3FBB">
            <w:pPr>
              <w:numPr>
                <w:ilvl w:val="0"/>
                <w:numId w:val="12"/>
              </w:num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0B3FBB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生態聚落地圖設計。</w:t>
            </w:r>
          </w:p>
          <w:p w14:paraId="65DB8EB8" w14:textId="1A611AB5" w:rsidR="00ED6FA4" w:rsidRPr="000B3FBB" w:rsidRDefault="00ED6FA4" w:rsidP="000B3FBB">
            <w:pPr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</w:pPr>
          </w:p>
        </w:tc>
        <w:tc>
          <w:tcPr>
            <w:tcW w:w="58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2FF0A7A" w14:textId="755C3DD3" w:rsidR="00ED6FA4" w:rsidRPr="00DA591D" w:rsidRDefault="00C815E4" w:rsidP="00ED6FA4">
            <w:pPr>
              <w:ind w:firstLine="0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lastRenderedPageBreak/>
              <w:t>4</w:t>
            </w:r>
          </w:p>
        </w:tc>
        <w:tc>
          <w:tcPr>
            <w:tcW w:w="125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DB1C5E5" w14:textId="15A1BD06" w:rsidR="000B3FBB" w:rsidRPr="000B3FBB" w:rsidRDefault="000B3FBB" w:rsidP="000B3FBB">
            <w:pPr>
              <w:ind w:left="9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0B3FBB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 xml:space="preserve">Google Earth </w:t>
            </w:r>
          </w:p>
          <w:p w14:paraId="7D41B7CB" w14:textId="39D3A5E5" w:rsidR="000B3FBB" w:rsidRPr="00DA591D" w:rsidRDefault="000B3FBB" w:rsidP="000B3FBB">
            <w:pP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</w:pPr>
            <w:r w:rsidRPr="000B3FBB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尺規工具</w:t>
            </w:r>
          </w:p>
        </w:tc>
        <w:tc>
          <w:tcPr>
            <w:tcW w:w="129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E932F94" w14:textId="32161FF2" w:rsidR="000B3FBB" w:rsidRPr="000B3FBB" w:rsidRDefault="000B3FBB" w:rsidP="000B3FBB">
            <w:pPr>
              <w:tabs>
                <w:tab w:val="left" w:pos="741"/>
              </w:tabs>
              <w:rPr>
                <w:rFonts w:ascii="標楷體" w:eastAsia="標楷體" w:hAnsi="標楷體" w:cs="標楷體"/>
                <w:bCs/>
                <w:color w:val="FF0000"/>
                <w:sz w:val="24"/>
                <w:szCs w:val="24"/>
              </w:rPr>
            </w:pPr>
            <w:r w:rsidRPr="000B3FBB">
              <w:rPr>
                <w:rFonts w:ascii="標楷體" w:eastAsia="標楷體" w:hAnsi="標楷體" w:cs="標楷體"/>
                <w:bCs/>
                <w:color w:val="FF0000"/>
                <w:sz w:val="24"/>
                <w:szCs w:val="24"/>
              </w:rPr>
              <w:t xml:space="preserve">圖像推理 </w:t>
            </w:r>
          </w:p>
          <w:p w14:paraId="5F95167B" w14:textId="21294F79" w:rsidR="000B3FBB" w:rsidRPr="000B3FBB" w:rsidRDefault="000B3FBB" w:rsidP="000B3FBB">
            <w:pPr>
              <w:tabs>
                <w:tab w:val="left" w:pos="741"/>
              </w:tabs>
              <w:rPr>
                <w:rFonts w:ascii="標楷體" w:eastAsia="標楷體" w:hAnsi="標楷體" w:cs="標楷體"/>
                <w:bCs/>
                <w:color w:val="FF0000"/>
                <w:sz w:val="24"/>
                <w:szCs w:val="24"/>
              </w:rPr>
            </w:pPr>
            <w:r w:rsidRPr="000B3FBB">
              <w:rPr>
                <w:rFonts w:ascii="標楷體" w:eastAsia="標楷體" w:hAnsi="標楷體" w:cs="標楷體"/>
                <w:bCs/>
                <w:color w:val="FF0000"/>
                <w:sz w:val="24"/>
                <w:szCs w:val="24"/>
              </w:rPr>
              <w:t xml:space="preserve">空間觀察 </w:t>
            </w:r>
          </w:p>
          <w:p w14:paraId="5D34DFE7" w14:textId="5539F062" w:rsidR="00ED6FA4" w:rsidRPr="00500692" w:rsidRDefault="000B3FBB" w:rsidP="000B3FBB">
            <w:pPr>
              <w:tabs>
                <w:tab w:val="left" w:pos="741"/>
              </w:tabs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0B3FBB">
              <w:rPr>
                <w:rFonts w:ascii="標楷體" w:eastAsia="標楷體" w:hAnsi="標楷體" w:cs="標楷體"/>
                <w:bCs/>
                <w:color w:val="FF0000"/>
                <w:sz w:val="24"/>
                <w:szCs w:val="24"/>
              </w:rPr>
              <w:t>合作測量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07E962E" w14:textId="7D12DA90" w:rsidR="00ED6FA4" w:rsidRPr="00843C02" w:rsidRDefault="00ED6FA4" w:rsidP="00ED6FA4">
            <w:pPr>
              <w:ind w:left="9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843C02">
              <w:rPr>
                <w:rFonts w:ascii="標楷體" w:eastAsia="標楷體" w:hAnsi="標楷體" w:cs="標楷體"/>
                <w:sz w:val="24"/>
                <w:szCs w:val="24"/>
              </w:rPr>
              <w:t>1.紙筆測驗</w:t>
            </w:r>
          </w:p>
          <w:p w14:paraId="235446D1" w14:textId="5757CADC" w:rsidR="00ED6FA4" w:rsidRPr="00843C02" w:rsidRDefault="00ED6FA4" w:rsidP="00ED6FA4">
            <w:pPr>
              <w:ind w:left="9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843C02">
              <w:rPr>
                <w:rFonts w:ascii="標楷體" w:eastAsia="標楷體" w:hAnsi="標楷體" w:cs="標楷體"/>
                <w:sz w:val="24"/>
                <w:szCs w:val="24"/>
              </w:rPr>
              <w:t>2.口頭詢問</w:t>
            </w:r>
          </w:p>
          <w:p w14:paraId="732D8D2D" w14:textId="5E0E4033" w:rsidR="00ED6FA4" w:rsidRPr="00843C02" w:rsidRDefault="00ED6FA4" w:rsidP="00ED6FA4">
            <w:pPr>
              <w:ind w:left="9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843C02">
              <w:rPr>
                <w:rFonts w:ascii="標楷體" w:eastAsia="標楷體" w:hAnsi="標楷體" w:cs="標楷體"/>
                <w:sz w:val="24"/>
                <w:szCs w:val="24"/>
              </w:rPr>
              <w:t>3.互相討論</w:t>
            </w:r>
          </w:p>
          <w:p w14:paraId="358DDB9A" w14:textId="63C1BC0B" w:rsidR="00ED6FA4" w:rsidRPr="00DA591D" w:rsidRDefault="00ED6FA4" w:rsidP="00ED6FA4">
            <w:pPr>
              <w:ind w:left="9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843C02">
              <w:rPr>
                <w:rFonts w:ascii="標楷體" w:eastAsia="標楷體" w:hAnsi="標楷體" w:cs="標楷體"/>
                <w:sz w:val="24"/>
                <w:szCs w:val="24"/>
              </w:rPr>
              <w:t>4.作業</w:t>
            </w: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1BAE538" w14:textId="60356FE7" w:rsidR="00ED6FA4" w:rsidRDefault="00ED6FA4" w:rsidP="00ED6FA4">
            <w:pPr>
              <w:autoSpaceDE w:val="0"/>
              <w:autoSpaceDN w:val="0"/>
              <w:adjustRightInd w:val="0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9F85721" w14:textId="77777777" w:rsidR="00ED6FA4" w:rsidRPr="00500692" w:rsidRDefault="00ED6FA4" w:rsidP="00ED6FA4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□實施跨領域或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科目協同教學(需另申請授課鐘點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費)</w:t>
            </w:r>
          </w:p>
          <w:p w14:paraId="57337942" w14:textId="77777777" w:rsidR="00ED6FA4" w:rsidRPr="008C4AD5" w:rsidRDefault="00ED6FA4" w:rsidP="00ED6FA4">
            <w:pPr>
              <w:pStyle w:val="aff0"/>
              <w:numPr>
                <w:ilvl w:val="1"/>
                <w:numId w:val="2"/>
              </w:numPr>
              <w:tabs>
                <w:tab w:val="left" w:pos="281"/>
              </w:tabs>
              <w:adjustRightInd w:val="0"/>
              <w:snapToGrid w:val="0"/>
              <w:spacing w:line="0" w:lineRule="atLeast"/>
              <w:ind w:leftChars="0" w:left="58"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8C4AD5">
              <w:rPr>
                <w:rFonts w:ascii="標楷體" w:eastAsia="標楷體" w:hAnsi="標楷體" w:cs="標楷體"/>
                <w:sz w:val="24"/>
                <w:szCs w:val="24"/>
              </w:rPr>
              <w:t>協同科目：</w:t>
            </w:r>
          </w:p>
          <w:p w14:paraId="6CBFC4DF" w14:textId="77777777" w:rsidR="00ED6FA4" w:rsidRPr="00500692" w:rsidRDefault="00ED6FA4" w:rsidP="00ED6FA4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＿       ＿ </w:t>
            </w:r>
          </w:p>
          <w:p w14:paraId="13F08E6F" w14:textId="77777777" w:rsidR="00ED6FA4" w:rsidRPr="008C4AD5" w:rsidRDefault="00ED6FA4" w:rsidP="00ED6FA4">
            <w:pPr>
              <w:pStyle w:val="aff0"/>
              <w:numPr>
                <w:ilvl w:val="1"/>
                <w:numId w:val="2"/>
              </w:numPr>
              <w:tabs>
                <w:tab w:val="left" w:pos="281"/>
              </w:tabs>
              <w:adjustRightInd w:val="0"/>
              <w:snapToGrid w:val="0"/>
              <w:spacing w:line="0" w:lineRule="atLeast"/>
              <w:ind w:leftChars="0" w:left="58"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協同節數：</w:t>
            </w:r>
          </w:p>
          <w:p w14:paraId="0E94EFB3" w14:textId="77777777" w:rsidR="00ED6FA4" w:rsidRPr="00500692" w:rsidRDefault="00ED6FA4" w:rsidP="00ED6FA4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>＿      ＿＿</w:t>
            </w:r>
          </w:p>
        </w:tc>
      </w:tr>
      <w:tr w:rsidR="00ED6FA4" w:rsidRPr="00500692" w14:paraId="7FCB2E10" w14:textId="77777777" w:rsidTr="007F2973">
        <w:trPr>
          <w:trHeight w:val="880"/>
          <w:jc w:val="center"/>
        </w:trPr>
        <w:tc>
          <w:tcPr>
            <w:tcW w:w="1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0188C26" w14:textId="77777777" w:rsidR="00ED6FA4" w:rsidRPr="00DA591D" w:rsidRDefault="00ED6FA4" w:rsidP="00ED6FA4">
            <w:pPr>
              <w:ind w:firstLine="0"/>
              <w:jc w:val="center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lastRenderedPageBreak/>
              <w:t>第五週</w:t>
            </w:r>
          </w:p>
          <w:p w14:paraId="18C54927" w14:textId="16676D5F" w:rsidR="00ED6FA4" w:rsidRPr="001B3710" w:rsidRDefault="00ED6FA4" w:rsidP="00ED6FA4">
            <w:pPr>
              <w:ind w:firstLine="0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3942240" w14:textId="77777777" w:rsidR="00ED6FA4" w:rsidRDefault="00ED6FA4" w:rsidP="00ED6FA4">
            <w:pPr>
              <w:pStyle w:val="Default"/>
              <w:rPr>
                <w:rFonts w:ascii="Times New Roman" w:eastAsia="標楷體" w:hAnsi="Times New Roman" w:cs="Times New Roman"/>
                <w:color w:val="FF0000"/>
              </w:rPr>
            </w:pPr>
            <w:r>
              <w:rPr>
                <w:rFonts w:eastAsia="標楷體"/>
                <w:bCs/>
                <w:color w:val="000000" w:themeColor="text1"/>
              </w:rPr>
              <w:t xml:space="preserve">s-IV-6 </w:t>
            </w:r>
            <w:r w:rsidRPr="008F721D">
              <w:rPr>
                <w:rFonts w:eastAsia="標楷體"/>
                <w:bCs/>
                <w:color w:val="000000" w:themeColor="text1"/>
              </w:rPr>
              <w:t>理解平面圖形相似的意義，知道圖形經縮放後其圖形相似，並能應用於解決幾何與日常生活的問題。</w:t>
            </w:r>
          </w:p>
          <w:p w14:paraId="44F2DD39" w14:textId="77777777" w:rsidR="00ED6FA4" w:rsidRDefault="00ED6FA4" w:rsidP="00ED6FA4">
            <w:pPr>
              <w:pStyle w:val="Default"/>
              <w:rPr>
                <w:rFonts w:ascii="Times New Roman" w:eastAsia="標楷體" w:hAnsi="Times New Roman" w:cs="Times New Roman"/>
                <w:color w:val="FF0000"/>
              </w:rPr>
            </w:pPr>
            <w:r>
              <w:rPr>
                <w:rFonts w:eastAsia="標楷體"/>
                <w:bCs/>
                <w:color w:val="000000" w:themeColor="text1"/>
              </w:rPr>
              <w:t xml:space="preserve">s-IV-10 </w:t>
            </w:r>
            <w:r w:rsidRPr="008F721D">
              <w:rPr>
                <w:rFonts w:eastAsia="標楷體"/>
                <w:bCs/>
                <w:color w:val="000000" w:themeColor="text1"/>
              </w:rPr>
              <w:t>理解三角形相似的性質利用對應角相等或對應邊成比例，判</w:t>
            </w:r>
            <w:r w:rsidRPr="008F721D">
              <w:rPr>
                <w:rFonts w:eastAsia="標楷體"/>
                <w:bCs/>
                <w:color w:val="000000" w:themeColor="text1"/>
              </w:rPr>
              <w:lastRenderedPageBreak/>
              <w:t>斷兩個三角形的相似，並能應用於解決幾何與日常生活的問題。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41DA3BB" w14:textId="77777777" w:rsidR="00ED6FA4" w:rsidRDefault="00ED6FA4" w:rsidP="00ED6FA4">
            <w:pPr>
              <w:rPr>
                <w:rFonts w:eastAsia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 xml:space="preserve">S-9-1 </w:t>
            </w:r>
            <w:r w:rsidRPr="009D2A11">
              <w:rPr>
                <w:rFonts w:ascii="標楷體" w:eastAsia="標楷體" w:hAnsi="標楷體" w:cs="標楷體"/>
                <w:sz w:val="24"/>
                <w:szCs w:val="24"/>
              </w:rPr>
              <w:t>相似形：平面圖形縮放的意義；多邊形相似的意義；對應角相等；對應邊長成比例。</w:t>
            </w:r>
          </w:p>
          <w:p w14:paraId="701F1678" w14:textId="77777777" w:rsidR="00ED6FA4" w:rsidRDefault="00ED6FA4" w:rsidP="00ED6FA4">
            <w:pPr>
              <w:rPr>
                <w:rFonts w:eastAsia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S-9-2 </w:t>
            </w:r>
            <w:r w:rsidRPr="009D2A11">
              <w:rPr>
                <w:rFonts w:ascii="標楷體" w:eastAsia="標楷體" w:hAnsi="標楷體" w:cs="標楷體"/>
                <w:sz w:val="24"/>
                <w:szCs w:val="24"/>
              </w:rPr>
              <w:t>三角形的相似性質：三角形的相似判定（AA、SAS、SSS）；對應邊長之比</w:t>
            </w:r>
            <w:r w:rsidRPr="009D2A11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＝對應高之比；對應面積之比＝對應邊長平方之比；利用三角形相似的概念解應用問題；相似符號（~）。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3ADFC1E" w14:textId="77777777" w:rsidR="00ED6FA4" w:rsidRPr="004E2B7C" w:rsidRDefault="00ED6FA4" w:rsidP="00ED6FA4">
            <w:pP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4E2B7C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lastRenderedPageBreak/>
              <w:t>1-3縮放與相似</w:t>
            </w:r>
          </w:p>
          <w:p w14:paraId="74ADF4EB" w14:textId="77777777" w:rsidR="00ED6FA4" w:rsidRPr="004E2B7C" w:rsidRDefault="00ED6FA4" w:rsidP="00ED6FA4">
            <w:pP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4E2B7C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1. 能理解縮放的意義。</w:t>
            </w:r>
          </w:p>
          <w:p w14:paraId="1E2758A6" w14:textId="12CC5E40" w:rsidR="00ED6FA4" w:rsidRPr="004E2B7C" w:rsidRDefault="00ED6FA4" w:rsidP="00ED6FA4">
            <w:pPr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4E2B7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(1)透過生活情境（如地圖、照片放大縮小等）說明縮放的概念。</w:t>
            </w:r>
          </w:p>
          <w:p w14:paraId="6FEEE1C0" w14:textId="4BF6F823" w:rsidR="00ED6FA4" w:rsidRPr="004E2B7C" w:rsidRDefault="00ED6FA4" w:rsidP="00ED6FA4">
            <w:pPr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4E2B7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(2)引導學生觀察圖形經放大或縮小後的變化，說明縮放的意義。</w:t>
            </w:r>
          </w:p>
          <w:p w14:paraId="5ED000B9" w14:textId="4886916C" w:rsidR="00ED6FA4" w:rsidRPr="004E2B7C" w:rsidRDefault="00ED6FA4" w:rsidP="00ED6FA4">
            <w:pPr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4E2B7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(3)透過課本例題，讓學生理解圖形縮放的基本概念。</w:t>
            </w:r>
          </w:p>
          <w:p w14:paraId="6944E688" w14:textId="27429AD3" w:rsidR="00ED6FA4" w:rsidRPr="004E2B7C" w:rsidRDefault="00ED6FA4" w:rsidP="00ED6FA4">
            <w:pPr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4E2B7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(4)安排隨堂練習，讓學生判斷圖形的縮放關係。</w:t>
            </w:r>
          </w:p>
          <w:p w14:paraId="5099DC79" w14:textId="77777777" w:rsidR="00ED6FA4" w:rsidRPr="004E2B7C" w:rsidRDefault="00ED6FA4" w:rsidP="00ED6FA4">
            <w:pP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4E2B7C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lastRenderedPageBreak/>
              <w:t>2. 能理解線段經過縮放之後，與原線段的關係。</w:t>
            </w:r>
          </w:p>
          <w:p w14:paraId="48EB52F6" w14:textId="371D5E7B" w:rsidR="00ED6FA4" w:rsidRPr="004E2B7C" w:rsidRDefault="00ED6FA4" w:rsidP="00ED6FA4">
            <w:pPr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4E2B7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(1)透過圖示說明線段經縮放後長度的變化。</w:t>
            </w:r>
          </w:p>
          <w:p w14:paraId="05DE13FA" w14:textId="4F7915DE" w:rsidR="00ED6FA4" w:rsidRPr="004E2B7C" w:rsidRDefault="00ED6FA4" w:rsidP="00ED6FA4">
            <w:pPr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4E2B7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(2)引導學生觀察縮放前後線段長度的比例關係。</w:t>
            </w:r>
          </w:p>
          <w:p w14:paraId="404D2A0E" w14:textId="68B334F2" w:rsidR="00ED6FA4" w:rsidRPr="004E2B7C" w:rsidRDefault="00ED6FA4" w:rsidP="00ED6FA4">
            <w:pPr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4E2B7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(3)安排隨堂練習，讓學生判斷線段縮放後的長度。</w:t>
            </w:r>
          </w:p>
          <w:p w14:paraId="0C1499FA" w14:textId="0D0CC963" w:rsidR="00ED6FA4" w:rsidRPr="004E2B7C" w:rsidRDefault="00ED6FA4" w:rsidP="00ED6FA4">
            <w:pPr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4E2B7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(4)安排隨堂練習，讓學生進行線段縮放的計算。</w:t>
            </w:r>
          </w:p>
          <w:p w14:paraId="39ABE699" w14:textId="77777777" w:rsidR="00ED6FA4" w:rsidRPr="004E2B7C" w:rsidRDefault="00ED6FA4" w:rsidP="00ED6FA4">
            <w:pP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4E2B7C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3. 能理解一多邊形經過縮放之後，與原圖形相似。</w:t>
            </w:r>
          </w:p>
          <w:p w14:paraId="41B77857" w14:textId="6CD3E9A1" w:rsidR="00ED6FA4" w:rsidRPr="004E2B7C" w:rsidRDefault="00ED6FA4" w:rsidP="00ED6FA4">
            <w:pPr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4E2B7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(1)透過圖形說明多邊形經縮放後，形狀保持不變但大小改變。</w:t>
            </w:r>
          </w:p>
          <w:p w14:paraId="5F471CCF" w14:textId="78173C11" w:rsidR="00ED6FA4" w:rsidRPr="004E2B7C" w:rsidRDefault="00ED6FA4" w:rsidP="00ED6FA4">
            <w:pPr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4E2B7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(2)引導學生觀察縮放前後圖形邊長比例與角度關係。</w:t>
            </w:r>
          </w:p>
          <w:p w14:paraId="32E66A49" w14:textId="20014FE7" w:rsidR="00ED6FA4" w:rsidRPr="004E2B7C" w:rsidRDefault="00ED6FA4" w:rsidP="00ED6FA4">
            <w:pPr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4E2B7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(3)透過課本例題說明縮放與相似圖形的關係。</w:t>
            </w:r>
          </w:p>
          <w:p w14:paraId="5988FBC0" w14:textId="77777777" w:rsidR="00ED6FA4" w:rsidRPr="004E2B7C" w:rsidRDefault="00ED6FA4" w:rsidP="00ED6FA4">
            <w:pPr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4E2B7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(4)安排隨堂練習，讓學生判斷圖形是否為縮放後的圖形。</w:t>
            </w:r>
          </w:p>
          <w:p w14:paraId="12BA50DB" w14:textId="60EF5B28" w:rsidR="00ED6FA4" w:rsidRPr="004E2B7C" w:rsidRDefault="00ED6FA4" w:rsidP="00ED6FA4">
            <w:pP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4E2B7C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4. 能利用縮放，畫出原圖形的相似形。</w:t>
            </w:r>
          </w:p>
          <w:p w14:paraId="2AD8404A" w14:textId="7248C355" w:rsidR="00ED6FA4" w:rsidRPr="004E2B7C" w:rsidRDefault="00ED6FA4" w:rsidP="00ED6FA4">
            <w:pPr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4E2B7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(1)示範利用縮放將圖形放</w:t>
            </w:r>
            <w:r w:rsidRPr="004E2B7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lastRenderedPageBreak/>
              <w:t>大或縮小的方法。</w:t>
            </w:r>
          </w:p>
          <w:p w14:paraId="0BB5D8AF" w14:textId="24153971" w:rsidR="00ED6FA4" w:rsidRPr="004E2B7C" w:rsidRDefault="00ED6FA4" w:rsidP="00ED6FA4">
            <w:pPr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4E2B7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(2)說明作圖時如何依比例調整各邊長。</w:t>
            </w:r>
          </w:p>
          <w:p w14:paraId="5A8E0AA9" w14:textId="0F52C26C" w:rsidR="00ED6FA4" w:rsidRPr="004E2B7C" w:rsidRDefault="00ED6FA4" w:rsidP="00ED6FA4">
            <w:pPr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4E2B7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(3)透過課本例題說明畫出相似圖形的步驟。</w:t>
            </w:r>
          </w:p>
          <w:p w14:paraId="3E128329" w14:textId="77777777" w:rsidR="00ED6FA4" w:rsidRPr="004E2B7C" w:rsidRDefault="00ED6FA4" w:rsidP="00ED6FA4">
            <w:pPr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4E2B7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(4)安排隨堂練習，讓學生練習畫出原圖形的相似形。</w:t>
            </w:r>
          </w:p>
          <w:p w14:paraId="10BC89CC" w14:textId="1848DB51" w:rsidR="00ED6FA4" w:rsidRPr="004E2B7C" w:rsidRDefault="00ED6FA4" w:rsidP="00ED6FA4">
            <w:pP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4E2B7C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5. 能明瞭「相似多邊形」的定義。</w:t>
            </w:r>
          </w:p>
          <w:p w14:paraId="19E48E0F" w14:textId="7ECC6AA4" w:rsidR="00ED6FA4" w:rsidRPr="004E2B7C" w:rsidRDefault="00ED6FA4" w:rsidP="00ED6FA4">
            <w:pPr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4E2B7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(1)透過圖形比較，引導學生觀察相似圖形的特徵。</w:t>
            </w:r>
          </w:p>
          <w:p w14:paraId="2AFBFBF6" w14:textId="1DD899A7" w:rsidR="00ED6FA4" w:rsidRPr="004E2B7C" w:rsidRDefault="00ED6FA4" w:rsidP="00ED6FA4">
            <w:pPr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4E2B7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(2)說明相似多邊形的定義：對應邊成比例、對應角相等。</w:t>
            </w:r>
          </w:p>
          <w:p w14:paraId="677E7311" w14:textId="6C125A5D" w:rsidR="00ED6FA4" w:rsidRPr="004E2B7C" w:rsidRDefault="00ED6FA4" w:rsidP="00ED6FA4">
            <w:pPr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4E2B7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(3)透過課本例題說明如何判斷兩多邊形是否相似。</w:t>
            </w:r>
          </w:p>
          <w:p w14:paraId="016AA6D2" w14:textId="77777777" w:rsidR="00ED6FA4" w:rsidRPr="004E2B7C" w:rsidRDefault="00ED6FA4" w:rsidP="00ED6FA4">
            <w:pPr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4E2B7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(4)安排隨堂練習，讓學生判斷圖形是否相似。</w:t>
            </w:r>
          </w:p>
          <w:p w14:paraId="38D21C8E" w14:textId="396F6461" w:rsidR="00ED6FA4" w:rsidRPr="004E2B7C" w:rsidRDefault="00ED6FA4" w:rsidP="00ED6FA4">
            <w:pP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4E2B7C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6. 能理解「△ABC～△DEF」的意義。</w:t>
            </w:r>
          </w:p>
          <w:p w14:paraId="67056B87" w14:textId="6FAD05D6" w:rsidR="00ED6FA4" w:rsidRPr="004E2B7C" w:rsidRDefault="00ED6FA4" w:rsidP="00ED6FA4">
            <w:pPr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4E2B7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(1)介紹相似符號「～」的意義。</w:t>
            </w:r>
          </w:p>
          <w:p w14:paraId="19C69B9E" w14:textId="40A6073B" w:rsidR="00ED6FA4" w:rsidRPr="004E2B7C" w:rsidRDefault="00ED6FA4" w:rsidP="00ED6FA4">
            <w:pPr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4E2B7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(2)說明「△ABC～△DEF」表示兩三角形相似。</w:t>
            </w:r>
          </w:p>
          <w:p w14:paraId="627C5998" w14:textId="77371BDB" w:rsidR="00ED6FA4" w:rsidRPr="004E2B7C" w:rsidRDefault="00ED6FA4" w:rsidP="00ED6FA4">
            <w:pPr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4E2B7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(3)引導學生理解頂點順序</w:t>
            </w:r>
            <w:r w:rsidRPr="004E2B7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lastRenderedPageBreak/>
              <w:t>與對應邊、對應角的關係。</w:t>
            </w:r>
          </w:p>
          <w:p w14:paraId="61214454" w14:textId="77777777" w:rsidR="00ED6FA4" w:rsidRDefault="00ED6FA4" w:rsidP="00ED6FA4">
            <w:pPr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4E2B7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(4)透過課本例題與隨堂練習，讓學生判讀相似三角形的對應關係。</w:t>
            </w:r>
          </w:p>
          <w:p w14:paraId="4C5B30EB" w14:textId="77777777" w:rsidR="00ED6FA4" w:rsidRDefault="00ED6FA4" w:rsidP="00ED6FA4">
            <w:pPr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</w:p>
          <w:p w14:paraId="1FE7FB0E" w14:textId="4B6DB8E2" w:rsidR="008505F9" w:rsidRPr="008505F9" w:rsidRDefault="008505F9" w:rsidP="008505F9">
            <w:pPr>
              <w:rPr>
                <w:rFonts w:ascii="標楷體" w:eastAsia="標楷體" w:hAnsi="標楷體" w:cs="標楷體"/>
                <w:b/>
                <w:bCs/>
                <w:color w:val="FF0000"/>
                <w:sz w:val="24"/>
                <w:szCs w:val="24"/>
              </w:rPr>
            </w:pPr>
            <w:r w:rsidRPr="008505F9">
              <w:rPr>
                <w:rFonts w:ascii="標楷體" w:eastAsia="標楷體" w:hAnsi="標楷體" w:cs="標楷體" w:hint="eastAsia"/>
                <w:b/>
                <w:bCs/>
                <w:color w:val="FF0000"/>
                <w:sz w:val="24"/>
                <w:szCs w:val="24"/>
              </w:rPr>
              <w:t>實驗課程延伸</w:t>
            </w:r>
            <w:r w:rsidRPr="008505F9">
              <w:rPr>
                <w:rFonts w:ascii="標楷體" w:eastAsia="標楷體" w:hAnsi="標楷體" w:cs="標楷體"/>
                <w:b/>
                <w:bCs/>
                <w:color w:val="FF0000"/>
                <w:sz w:val="24"/>
                <w:szCs w:val="24"/>
              </w:rPr>
              <w:t>活動</w:t>
            </w:r>
          </w:p>
          <w:p w14:paraId="58246766" w14:textId="77777777" w:rsidR="008505F9" w:rsidRPr="008505F9" w:rsidRDefault="008505F9" w:rsidP="008505F9">
            <w:pPr>
              <w:numPr>
                <w:ilvl w:val="0"/>
                <w:numId w:val="13"/>
              </w:num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8505F9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 xml:space="preserve">理解縮放概念。 </w:t>
            </w:r>
          </w:p>
          <w:p w14:paraId="079F940B" w14:textId="77777777" w:rsidR="008505F9" w:rsidRPr="008505F9" w:rsidRDefault="008505F9" w:rsidP="008505F9">
            <w:pPr>
              <w:numPr>
                <w:ilvl w:val="0"/>
                <w:numId w:val="13"/>
              </w:num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8505F9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 xml:space="preserve">製作貢寮觀光地圖縮放圖。 </w:t>
            </w:r>
          </w:p>
          <w:p w14:paraId="0FFF1143" w14:textId="77777777" w:rsidR="008505F9" w:rsidRPr="008505F9" w:rsidRDefault="008505F9" w:rsidP="008505F9">
            <w:pPr>
              <w:numPr>
                <w:ilvl w:val="0"/>
                <w:numId w:val="13"/>
              </w:num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8505F9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 xml:space="preserve">分析福隆沙雕比例設計。 </w:t>
            </w:r>
          </w:p>
          <w:p w14:paraId="615699B3" w14:textId="77777777" w:rsidR="008505F9" w:rsidRPr="008505F9" w:rsidRDefault="008505F9" w:rsidP="008505F9">
            <w:pPr>
              <w:numPr>
                <w:ilvl w:val="0"/>
                <w:numId w:val="14"/>
              </w:num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8505F9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 xml:space="preserve">美感教育：幾何海報設計。 </w:t>
            </w:r>
          </w:p>
          <w:p w14:paraId="525345E9" w14:textId="77777777" w:rsidR="008505F9" w:rsidRPr="008505F9" w:rsidRDefault="008505F9" w:rsidP="008505F9">
            <w:pPr>
              <w:numPr>
                <w:ilvl w:val="0"/>
                <w:numId w:val="14"/>
              </w:num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8505F9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國際教育：世界地圖比例比較。</w:t>
            </w:r>
          </w:p>
          <w:p w14:paraId="2BFF1F58" w14:textId="18DB88D7" w:rsidR="00ED6FA4" w:rsidRPr="008505F9" w:rsidRDefault="00ED6FA4" w:rsidP="00ED6FA4">
            <w:pPr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</w:p>
        </w:tc>
        <w:tc>
          <w:tcPr>
            <w:tcW w:w="58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5622A56" w14:textId="77777777" w:rsidR="00ED6FA4" w:rsidRPr="00DA591D" w:rsidRDefault="00ED6FA4" w:rsidP="00ED6FA4">
            <w:pPr>
              <w:ind w:firstLine="0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843C02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4</w:t>
            </w:r>
          </w:p>
        </w:tc>
        <w:tc>
          <w:tcPr>
            <w:tcW w:w="125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E1F8D6E" w14:textId="43DE3ADB" w:rsidR="008505F9" w:rsidRPr="008505F9" w:rsidRDefault="008505F9" w:rsidP="008505F9">
            <w:pPr>
              <w:ind w:left="92" w:hanging="7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8505F9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 xml:space="preserve">地圖 </w:t>
            </w:r>
          </w:p>
          <w:p w14:paraId="2B81977E" w14:textId="4EB5B1B2" w:rsidR="008505F9" w:rsidRPr="008505F9" w:rsidRDefault="008505F9" w:rsidP="008505F9">
            <w:pPr>
              <w:ind w:left="92" w:hanging="7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8505F9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 xml:space="preserve">Canva </w:t>
            </w:r>
          </w:p>
          <w:p w14:paraId="51FF2E5C" w14:textId="4F3E65C9" w:rsidR="00ED6FA4" w:rsidRPr="00DA591D" w:rsidRDefault="008505F9" w:rsidP="008505F9">
            <w:pPr>
              <w:ind w:left="92" w:hanging="7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8505F9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沙雕照片</w:t>
            </w:r>
          </w:p>
        </w:tc>
        <w:tc>
          <w:tcPr>
            <w:tcW w:w="129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589C039" w14:textId="77777777" w:rsidR="00ED6FA4" w:rsidRPr="002F4936" w:rsidRDefault="00ED6FA4" w:rsidP="00ED6FA4">
            <w:pP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2F4936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1.記憶策略：重複練習、間隔提取加深記憶</w:t>
            </w:r>
          </w:p>
          <w:p w14:paraId="40A052ED" w14:textId="77777777" w:rsidR="00ED6FA4" w:rsidRPr="002F4936" w:rsidRDefault="00ED6FA4" w:rsidP="00ED6FA4">
            <w:pP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2F4936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2.摘要法：回想重點、訓練統整與理解</w:t>
            </w:r>
          </w:p>
          <w:p w14:paraId="619A30A0" w14:textId="77777777" w:rsidR="00ED6FA4" w:rsidRPr="002F4936" w:rsidRDefault="00ED6FA4" w:rsidP="00ED6FA4">
            <w:pP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2F4936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3.圖像輔助：用圖像強化理</w:t>
            </w:r>
            <w:r w:rsidRPr="002F4936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lastRenderedPageBreak/>
              <w:t>解與記憶</w:t>
            </w:r>
          </w:p>
          <w:p w14:paraId="45A268D9" w14:textId="77777777" w:rsidR="00ED6FA4" w:rsidRPr="00500692" w:rsidRDefault="00ED6FA4" w:rsidP="00ED6FA4">
            <w:pPr>
              <w:ind w:left="9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4253E11" w14:textId="4F4D7552" w:rsidR="000B58BA" w:rsidRPr="000B58BA" w:rsidRDefault="000B58BA" w:rsidP="000B58BA">
            <w:pPr>
              <w:ind w:left="92" w:hanging="7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0B58BA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lastRenderedPageBreak/>
              <w:t xml:space="preserve">海報設計 </w:t>
            </w:r>
          </w:p>
          <w:p w14:paraId="63CADB4E" w14:textId="160A6C46" w:rsidR="000B58BA" w:rsidRPr="000B58BA" w:rsidRDefault="000B58BA" w:rsidP="000B58BA">
            <w:pPr>
              <w:ind w:left="92" w:hanging="7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0B58BA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 xml:space="preserve">學習單 </w:t>
            </w:r>
          </w:p>
          <w:p w14:paraId="40583727" w14:textId="06D2F9EA" w:rsidR="00ED6FA4" w:rsidRPr="00DA591D" w:rsidRDefault="000B58BA" w:rsidP="000B58BA">
            <w:pPr>
              <w:ind w:left="92" w:hanging="7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0B58BA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紙筆測驗</w:t>
            </w: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A5E82E7" w14:textId="41E09809" w:rsidR="00ED6FA4" w:rsidRDefault="00ED6FA4" w:rsidP="00ED6FA4">
            <w:pPr>
              <w:autoSpaceDE w:val="0"/>
              <w:autoSpaceDN w:val="0"/>
              <w:adjustRightInd w:val="0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6D09C7A" w14:textId="77777777" w:rsidR="00ED6FA4" w:rsidRPr="00500692" w:rsidRDefault="00ED6FA4" w:rsidP="00ED6FA4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□實施跨領域或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科目協同教學(需另申請授課鐘點費)</w:t>
            </w:r>
          </w:p>
          <w:p w14:paraId="6C0FD5E0" w14:textId="77777777" w:rsidR="00ED6FA4" w:rsidRPr="008C4AD5" w:rsidRDefault="00ED6FA4" w:rsidP="00ED6FA4">
            <w:pPr>
              <w:pStyle w:val="aff0"/>
              <w:numPr>
                <w:ilvl w:val="1"/>
                <w:numId w:val="2"/>
              </w:numPr>
              <w:tabs>
                <w:tab w:val="left" w:pos="281"/>
              </w:tabs>
              <w:adjustRightInd w:val="0"/>
              <w:snapToGrid w:val="0"/>
              <w:spacing w:line="0" w:lineRule="atLeast"/>
              <w:ind w:leftChars="0" w:left="58"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8C4AD5">
              <w:rPr>
                <w:rFonts w:ascii="標楷體" w:eastAsia="標楷體" w:hAnsi="標楷體" w:cs="標楷體"/>
                <w:sz w:val="24"/>
                <w:szCs w:val="24"/>
              </w:rPr>
              <w:t>協同科目：</w:t>
            </w:r>
          </w:p>
          <w:p w14:paraId="368CDF3F" w14:textId="77777777" w:rsidR="00ED6FA4" w:rsidRPr="00500692" w:rsidRDefault="00ED6FA4" w:rsidP="00ED6FA4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＿       ＿ </w:t>
            </w:r>
          </w:p>
          <w:p w14:paraId="555D4AE1" w14:textId="77777777" w:rsidR="00ED6FA4" w:rsidRPr="008C4AD5" w:rsidRDefault="00ED6FA4" w:rsidP="00ED6FA4">
            <w:pPr>
              <w:pStyle w:val="aff0"/>
              <w:numPr>
                <w:ilvl w:val="1"/>
                <w:numId w:val="2"/>
              </w:numPr>
              <w:tabs>
                <w:tab w:val="left" w:pos="281"/>
              </w:tabs>
              <w:adjustRightInd w:val="0"/>
              <w:snapToGrid w:val="0"/>
              <w:spacing w:line="0" w:lineRule="atLeast"/>
              <w:ind w:leftChars="0" w:left="58"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協同節數：</w:t>
            </w:r>
          </w:p>
          <w:p w14:paraId="770E6F27" w14:textId="77777777" w:rsidR="00ED6FA4" w:rsidRPr="00500692" w:rsidRDefault="00ED6FA4" w:rsidP="00ED6FA4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>＿      ＿＿</w:t>
            </w:r>
          </w:p>
        </w:tc>
      </w:tr>
      <w:tr w:rsidR="00ED6FA4" w:rsidRPr="00500692" w14:paraId="314DE20D" w14:textId="77777777" w:rsidTr="007F2973">
        <w:trPr>
          <w:trHeight w:val="880"/>
          <w:jc w:val="center"/>
        </w:trPr>
        <w:tc>
          <w:tcPr>
            <w:tcW w:w="1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0B3289B" w14:textId="77777777" w:rsidR="00ED6FA4" w:rsidRPr="00DA591D" w:rsidRDefault="00ED6FA4" w:rsidP="00ED6FA4">
            <w:pPr>
              <w:ind w:firstLine="0"/>
              <w:jc w:val="center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lastRenderedPageBreak/>
              <w:t>第六週</w:t>
            </w:r>
          </w:p>
          <w:p w14:paraId="64298179" w14:textId="6FF76F85" w:rsidR="00ED6FA4" w:rsidRPr="001B3710" w:rsidRDefault="00ED6FA4" w:rsidP="00ED6FA4">
            <w:pPr>
              <w:ind w:firstLine="0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758DD85" w14:textId="77777777" w:rsidR="00ED6FA4" w:rsidRDefault="00ED6FA4" w:rsidP="00ED6FA4">
            <w:pPr>
              <w:pStyle w:val="Default"/>
              <w:rPr>
                <w:rFonts w:ascii="Times New Roman" w:eastAsia="標楷體" w:hAnsi="Times New Roman" w:cs="Times New Roman"/>
                <w:color w:val="FF0000"/>
              </w:rPr>
            </w:pPr>
            <w:r>
              <w:rPr>
                <w:rFonts w:eastAsia="標楷體"/>
                <w:bCs/>
                <w:color w:val="000000" w:themeColor="text1"/>
              </w:rPr>
              <w:t xml:space="preserve">s-IV-6 </w:t>
            </w:r>
            <w:r w:rsidRPr="008F721D">
              <w:rPr>
                <w:rFonts w:eastAsia="標楷體"/>
                <w:bCs/>
                <w:color w:val="000000" w:themeColor="text1"/>
              </w:rPr>
              <w:t>理解平面圖形相似的意義，知道圖形經縮放後其圖形相似，並能應用於解決幾何與日常生活的問題。</w:t>
            </w:r>
          </w:p>
          <w:p w14:paraId="1736F3A3" w14:textId="77777777" w:rsidR="00ED6FA4" w:rsidRDefault="00ED6FA4" w:rsidP="00ED6FA4">
            <w:pPr>
              <w:pStyle w:val="Default"/>
              <w:rPr>
                <w:rFonts w:ascii="Times New Roman" w:eastAsia="標楷體" w:hAnsi="Times New Roman" w:cs="Times New Roman"/>
                <w:color w:val="FF0000"/>
              </w:rPr>
            </w:pPr>
            <w:r>
              <w:rPr>
                <w:rFonts w:eastAsia="標楷體"/>
                <w:bCs/>
                <w:color w:val="000000" w:themeColor="text1"/>
              </w:rPr>
              <w:lastRenderedPageBreak/>
              <w:t xml:space="preserve">s-IV-10 </w:t>
            </w:r>
            <w:r w:rsidRPr="008F721D">
              <w:rPr>
                <w:rFonts w:eastAsia="標楷體"/>
                <w:bCs/>
                <w:color w:val="000000" w:themeColor="text1"/>
              </w:rPr>
              <w:t>理解三角形相似的性質利用對應角相等或對應邊成比例，判斷兩個三角形的相似，並能應用於解決幾何與日常生活的問題。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22D7029" w14:textId="77777777" w:rsidR="00ED6FA4" w:rsidRDefault="00ED6FA4" w:rsidP="00ED6FA4">
            <w:pPr>
              <w:rPr>
                <w:rFonts w:eastAsia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 xml:space="preserve">S-9-1 </w:t>
            </w:r>
            <w:r w:rsidRPr="009D2A11">
              <w:rPr>
                <w:rFonts w:ascii="標楷體" w:eastAsia="標楷體" w:hAnsi="標楷體" w:cs="標楷體"/>
                <w:sz w:val="24"/>
                <w:szCs w:val="24"/>
              </w:rPr>
              <w:t>相似形：平面圖形縮放的意義；多邊形相似的意義；對應角相等；對應邊長成比例。</w:t>
            </w:r>
          </w:p>
          <w:p w14:paraId="1434945D" w14:textId="77777777" w:rsidR="00ED6FA4" w:rsidRDefault="00ED6FA4" w:rsidP="00ED6FA4">
            <w:pPr>
              <w:rPr>
                <w:rFonts w:eastAsia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S-9-2 </w:t>
            </w:r>
            <w:r w:rsidRPr="009D2A11">
              <w:rPr>
                <w:rFonts w:ascii="標楷體" w:eastAsia="標楷體" w:hAnsi="標楷體" w:cs="標楷體"/>
                <w:sz w:val="24"/>
                <w:szCs w:val="24"/>
              </w:rPr>
              <w:t>三角形</w:t>
            </w:r>
            <w:r w:rsidRPr="009D2A11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的相似性質：三角形的相似判定（AA、SAS、SSS）；對應邊長之比＝對應高之比；對應面積之比＝對應邊長平方之比；利用三角形相似的概念解應用問題；相似符號（~）。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8BFF6D5" w14:textId="77777777" w:rsidR="003D74B3" w:rsidRPr="003D74B3" w:rsidRDefault="003D74B3" w:rsidP="003D74B3">
            <w:pPr>
              <w:rPr>
                <w:rFonts w:ascii="標楷體" w:eastAsia="標楷體" w:hAnsi="標楷體" w:cs="標楷體"/>
                <w:b/>
                <w:bCs/>
                <w:color w:val="FF0000"/>
                <w:sz w:val="24"/>
                <w:szCs w:val="24"/>
              </w:rPr>
            </w:pPr>
            <w:r w:rsidRPr="003D74B3">
              <w:rPr>
                <w:rFonts w:ascii="標楷體" w:eastAsia="標楷體" w:hAnsi="標楷體" w:cs="標楷體"/>
                <w:b/>
                <w:bCs/>
                <w:color w:val="FF0000"/>
                <w:sz w:val="24"/>
                <w:szCs w:val="24"/>
              </w:rPr>
              <w:lastRenderedPageBreak/>
              <w:t>1-3 縮放與相似</w:t>
            </w:r>
          </w:p>
          <w:p w14:paraId="376D29BD" w14:textId="77777777" w:rsidR="003D74B3" w:rsidRPr="003D74B3" w:rsidRDefault="003D74B3" w:rsidP="003D74B3">
            <w:pPr>
              <w:numPr>
                <w:ilvl w:val="0"/>
                <w:numId w:val="17"/>
              </w:num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3D74B3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 xml:space="preserve">相似三角形判別。 </w:t>
            </w:r>
          </w:p>
          <w:p w14:paraId="71E701C3" w14:textId="77777777" w:rsidR="003D74B3" w:rsidRPr="003D74B3" w:rsidRDefault="003D74B3" w:rsidP="003D74B3">
            <w:pPr>
              <w:numPr>
                <w:ilvl w:val="0"/>
                <w:numId w:val="17"/>
              </w:num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3D74B3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 xml:space="preserve">利用校園建築進行相似分析。 </w:t>
            </w:r>
          </w:p>
          <w:p w14:paraId="3AE47884" w14:textId="77777777" w:rsidR="003D74B3" w:rsidRDefault="003D74B3" w:rsidP="003D74B3">
            <w:pPr>
              <w:numPr>
                <w:ilvl w:val="0"/>
                <w:numId w:val="17"/>
              </w:num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3D74B3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日本交流校園建築比較。</w:t>
            </w:r>
          </w:p>
          <w:p w14:paraId="0C6E0064" w14:textId="77777777" w:rsidR="003D74B3" w:rsidRPr="003D74B3" w:rsidRDefault="003D74B3" w:rsidP="003D74B3">
            <w:pPr>
              <w:numPr>
                <w:ilvl w:val="0"/>
                <w:numId w:val="17"/>
              </w:num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3D74B3">
              <w:rPr>
                <w:rFonts w:ascii="標楷體" w:eastAsia="標楷體" w:hAnsi="標楷體"/>
                <w:color w:val="FF0000"/>
                <w:sz w:val="24"/>
                <w:szCs w:val="24"/>
              </w:rPr>
              <w:t xml:space="preserve">相似證明。 </w:t>
            </w:r>
          </w:p>
          <w:p w14:paraId="72C33A5F" w14:textId="77777777" w:rsidR="003D74B3" w:rsidRPr="003D74B3" w:rsidRDefault="003D74B3" w:rsidP="003D74B3">
            <w:pPr>
              <w:numPr>
                <w:ilvl w:val="0"/>
                <w:numId w:val="17"/>
              </w:num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3D74B3">
              <w:rPr>
                <w:rFonts w:ascii="標楷體" w:eastAsia="標楷體" w:hAnsi="標楷體"/>
                <w:color w:val="FF0000"/>
                <w:sz w:val="24"/>
                <w:szCs w:val="24"/>
              </w:rPr>
              <w:t>建立比例式求未知</w:t>
            </w:r>
            <w:r w:rsidRPr="003D74B3">
              <w:rPr>
                <w:rFonts w:ascii="標楷體" w:eastAsia="標楷體" w:hAnsi="標楷體"/>
                <w:color w:val="FF0000"/>
                <w:sz w:val="24"/>
                <w:szCs w:val="24"/>
              </w:rPr>
              <w:lastRenderedPageBreak/>
              <w:t xml:space="preserve">長度。 </w:t>
            </w:r>
          </w:p>
          <w:p w14:paraId="0987EB85" w14:textId="0CE2C599" w:rsidR="003D74B3" w:rsidRPr="003D74B3" w:rsidRDefault="003D74B3" w:rsidP="003D74B3">
            <w:pPr>
              <w:numPr>
                <w:ilvl w:val="0"/>
                <w:numId w:val="17"/>
              </w:num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3D74B3">
              <w:rPr>
                <w:rFonts w:ascii="標楷體" w:eastAsia="標楷體" w:hAnsi="標楷體"/>
                <w:color w:val="FF0000"/>
                <w:sz w:val="24"/>
                <w:szCs w:val="24"/>
              </w:rPr>
              <w:t>校園實測活動。</w:t>
            </w:r>
          </w:p>
          <w:p w14:paraId="1FB186ED" w14:textId="77777777" w:rsidR="003D74B3" w:rsidRPr="003D74B3" w:rsidRDefault="003D74B3" w:rsidP="003D74B3">
            <w:pP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</w:pPr>
          </w:p>
          <w:p w14:paraId="74E9ED55" w14:textId="296E2154" w:rsidR="003D74B3" w:rsidRPr="003D74B3" w:rsidRDefault="003D74B3" w:rsidP="003D74B3">
            <w:pPr>
              <w:rPr>
                <w:rFonts w:ascii="標楷體" w:eastAsia="標楷體" w:hAnsi="標楷體" w:cs="標楷體"/>
                <w:b/>
                <w:bCs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b/>
                <w:bCs/>
                <w:color w:val="FF0000"/>
                <w:sz w:val="24"/>
                <w:szCs w:val="24"/>
              </w:rPr>
              <w:t>實驗課程</w:t>
            </w:r>
            <w:r w:rsidRPr="003D74B3">
              <w:rPr>
                <w:rFonts w:ascii="標楷體" w:eastAsia="標楷體" w:hAnsi="標楷體" w:cs="標楷體"/>
                <w:b/>
                <w:bCs/>
                <w:color w:val="FF0000"/>
                <w:sz w:val="24"/>
                <w:szCs w:val="24"/>
              </w:rPr>
              <w:t>延伸活動</w:t>
            </w:r>
          </w:p>
          <w:p w14:paraId="4D42C885" w14:textId="77777777" w:rsidR="003D74B3" w:rsidRPr="003D74B3" w:rsidRDefault="003D74B3" w:rsidP="003D74B3">
            <w:pPr>
              <w:numPr>
                <w:ilvl w:val="0"/>
                <w:numId w:val="18"/>
              </w:num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3D74B3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 xml:space="preserve">國際交流建築觀察。 </w:t>
            </w:r>
          </w:p>
          <w:p w14:paraId="16136CDD" w14:textId="77777777" w:rsidR="003D74B3" w:rsidRDefault="003D74B3" w:rsidP="003D74B3">
            <w:pPr>
              <w:numPr>
                <w:ilvl w:val="0"/>
                <w:numId w:val="18"/>
              </w:num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3D74B3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里山聚落結構分析。</w:t>
            </w:r>
          </w:p>
          <w:p w14:paraId="359FD57D" w14:textId="027E3F6D" w:rsidR="00ED6FA4" w:rsidRPr="004E2B7C" w:rsidRDefault="00ED6FA4" w:rsidP="003D74B3">
            <w:pP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</w:pPr>
          </w:p>
        </w:tc>
        <w:tc>
          <w:tcPr>
            <w:tcW w:w="58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FCDDE62" w14:textId="77777777" w:rsidR="00ED6FA4" w:rsidRPr="00DA591D" w:rsidRDefault="00ED6FA4" w:rsidP="00ED6FA4">
            <w:pPr>
              <w:ind w:firstLine="0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843C02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4</w:t>
            </w:r>
          </w:p>
        </w:tc>
        <w:tc>
          <w:tcPr>
            <w:tcW w:w="125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15EDECD" w14:textId="087E312B" w:rsidR="003D74B3" w:rsidRPr="003D74B3" w:rsidRDefault="003D74B3" w:rsidP="003D74B3">
            <w:pPr>
              <w:ind w:left="92" w:hanging="7"/>
              <w:jc w:val="left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1.</w:t>
            </w:r>
            <w:r w:rsidRPr="003D74B3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 xml:space="preserve">校園照片 </w:t>
            </w:r>
          </w:p>
          <w:p w14:paraId="4F9635B0" w14:textId="4F0A28B4" w:rsidR="003D74B3" w:rsidRPr="003D74B3" w:rsidRDefault="003D74B3" w:rsidP="003D74B3">
            <w:pPr>
              <w:ind w:left="92" w:hanging="7"/>
              <w:jc w:val="left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2.</w:t>
            </w:r>
            <w:r w:rsidRPr="003D74B3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 xml:space="preserve">日本學校照片 </w:t>
            </w:r>
          </w:p>
          <w:p w14:paraId="27D94027" w14:textId="336D21A9" w:rsidR="00ED6FA4" w:rsidRPr="00DA591D" w:rsidRDefault="003D74B3" w:rsidP="003D74B3">
            <w:pPr>
              <w:ind w:left="92" w:hanging="7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3.</w:t>
            </w:r>
            <w:r w:rsidRPr="003D74B3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幾何教具</w:t>
            </w:r>
          </w:p>
        </w:tc>
        <w:tc>
          <w:tcPr>
            <w:tcW w:w="129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4B1B626" w14:textId="77777777" w:rsidR="00ED6FA4" w:rsidRPr="002F4936" w:rsidRDefault="00ED6FA4" w:rsidP="00ED6FA4">
            <w:pP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2F4936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1.記憶策略：重複練習、間隔提取加深記憶</w:t>
            </w:r>
          </w:p>
          <w:p w14:paraId="60A5BE19" w14:textId="77777777" w:rsidR="00ED6FA4" w:rsidRPr="002F4936" w:rsidRDefault="00ED6FA4" w:rsidP="00ED6FA4">
            <w:pP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2F4936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2.摘要法：回想重點、訓</w:t>
            </w:r>
            <w:r w:rsidRPr="002F4936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lastRenderedPageBreak/>
              <w:t>練統整與理解</w:t>
            </w:r>
          </w:p>
          <w:p w14:paraId="517AAD4E" w14:textId="77777777" w:rsidR="00ED6FA4" w:rsidRPr="002F4936" w:rsidRDefault="00ED6FA4" w:rsidP="00ED6FA4">
            <w:pP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2F4936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3.圖像輔助：用圖像強化理解與記憶</w:t>
            </w:r>
          </w:p>
          <w:p w14:paraId="547ED6E2" w14:textId="77777777" w:rsidR="00ED6FA4" w:rsidRPr="00500692" w:rsidRDefault="00ED6FA4" w:rsidP="00ED6FA4">
            <w:pPr>
              <w:ind w:left="9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1067737" w14:textId="77777777" w:rsidR="00ED6FA4" w:rsidRPr="00843C02" w:rsidRDefault="00ED6FA4" w:rsidP="00ED6FA4">
            <w:pPr>
              <w:ind w:left="9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843C02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1.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  <w:r w:rsidRPr="00843C02">
              <w:rPr>
                <w:rFonts w:ascii="標楷體" w:eastAsia="標楷體" w:hAnsi="標楷體" w:cs="標楷體"/>
                <w:sz w:val="24"/>
                <w:szCs w:val="24"/>
              </w:rPr>
              <w:t>紙筆測驗</w:t>
            </w:r>
          </w:p>
          <w:p w14:paraId="10184E07" w14:textId="77777777" w:rsidR="00ED6FA4" w:rsidRPr="00843C02" w:rsidRDefault="00ED6FA4" w:rsidP="00ED6FA4">
            <w:pPr>
              <w:ind w:left="9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843C02">
              <w:rPr>
                <w:rFonts w:ascii="標楷體" w:eastAsia="標楷體" w:hAnsi="標楷體" w:cs="標楷體"/>
                <w:sz w:val="24"/>
                <w:szCs w:val="24"/>
              </w:rPr>
              <w:t>2.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  <w:r w:rsidRPr="00843C02">
              <w:rPr>
                <w:rFonts w:ascii="標楷體" w:eastAsia="標楷體" w:hAnsi="標楷體" w:cs="標楷體"/>
                <w:sz w:val="24"/>
                <w:szCs w:val="24"/>
              </w:rPr>
              <w:t>口頭詢問</w:t>
            </w:r>
          </w:p>
          <w:p w14:paraId="0F761C3E" w14:textId="77777777" w:rsidR="00ED6FA4" w:rsidRPr="00843C02" w:rsidRDefault="00ED6FA4" w:rsidP="00ED6FA4">
            <w:pPr>
              <w:ind w:left="9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843C02">
              <w:rPr>
                <w:rFonts w:ascii="標楷體" w:eastAsia="標楷體" w:hAnsi="標楷體" w:cs="標楷體"/>
                <w:sz w:val="24"/>
                <w:szCs w:val="24"/>
              </w:rPr>
              <w:t>3.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  <w:r w:rsidRPr="00843C02">
              <w:rPr>
                <w:rFonts w:ascii="標楷體" w:eastAsia="標楷體" w:hAnsi="標楷體" w:cs="標楷體"/>
                <w:sz w:val="24"/>
                <w:szCs w:val="24"/>
              </w:rPr>
              <w:t>互相討論</w:t>
            </w:r>
          </w:p>
          <w:p w14:paraId="412624C1" w14:textId="77777777" w:rsidR="00ED6FA4" w:rsidRPr="00DA591D" w:rsidRDefault="00ED6FA4" w:rsidP="00ED6FA4">
            <w:pPr>
              <w:ind w:left="9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843C02">
              <w:rPr>
                <w:rFonts w:ascii="標楷體" w:eastAsia="標楷體" w:hAnsi="標楷體" w:cs="標楷體"/>
                <w:sz w:val="24"/>
                <w:szCs w:val="24"/>
              </w:rPr>
              <w:t>4.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  <w:r w:rsidRPr="00843C02">
              <w:rPr>
                <w:rFonts w:ascii="標楷體" w:eastAsia="標楷體" w:hAnsi="標楷體" w:cs="標楷體"/>
                <w:sz w:val="24"/>
                <w:szCs w:val="24"/>
              </w:rPr>
              <w:t>作業</w:t>
            </w: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1ABADB4" w14:textId="14873E2D" w:rsidR="00ED6FA4" w:rsidRDefault="00ED6FA4" w:rsidP="00ED6FA4">
            <w:pPr>
              <w:autoSpaceDE w:val="0"/>
              <w:autoSpaceDN w:val="0"/>
              <w:adjustRightInd w:val="0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2339B12" w14:textId="77777777" w:rsidR="00ED6FA4" w:rsidRPr="00500692" w:rsidRDefault="00ED6FA4" w:rsidP="00ED6FA4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□實施跨領域或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科目協同教學(需另申請授課鐘點費)</w:t>
            </w:r>
          </w:p>
          <w:p w14:paraId="20D0E2B9" w14:textId="77777777" w:rsidR="00ED6FA4" w:rsidRPr="008C4AD5" w:rsidRDefault="00ED6FA4" w:rsidP="00ED6FA4">
            <w:pPr>
              <w:pStyle w:val="aff0"/>
              <w:numPr>
                <w:ilvl w:val="1"/>
                <w:numId w:val="2"/>
              </w:numPr>
              <w:tabs>
                <w:tab w:val="left" w:pos="281"/>
              </w:tabs>
              <w:adjustRightInd w:val="0"/>
              <w:snapToGrid w:val="0"/>
              <w:spacing w:line="0" w:lineRule="atLeast"/>
              <w:ind w:leftChars="0" w:left="58"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8C4AD5">
              <w:rPr>
                <w:rFonts w:ascii="標楷體" w:eastAsia="標楷體" w:hAnsi="標楷體" w:cs="標楷體"/>
                <w:sz w:val="24"/>
                <w:szCs w:val="24"/>
              </w:rPr>
              <w:t>協同科目：</w:t>
            </w:r>
          </w:p>
          <w:p w14:paraId="08969D3D" w14:textId="77777777" w:rsidR="00ED6FA4" w:rsidRPr="00500692" w:rsidRDefault="00ED6FA4" w:rsidP="00ED6FA4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＿       ＿ </w:t>
            </w:r>
          </w:p>
          <w:p w14:paraId="151AF252" w14:textId="77777777" w:rsidR="00ED6FA4" w:rsidRPr="008C4AD5" w:rsidRDefault="00ED6FA4" w:rsidP="00ED6FA4">
            <w:pPr>
              <w:pStyle w:val="aff0"/>
              <w:numPr>
                <w:ilvl w:val="1"/>
                <w:numId w:val="2"/>
              </w:numPr>
              <w:tabs>
                <w:tab w:val="left" w:pos="281"/>
              </w:tabs>
              <w:adjustRightInd w:val="0"/>
              <w:snapToGrid w:val="0"/>
              <w:spacing w:line="0" w:lineRule="atLeast"/>
              <w:ind w:leftChars="0" w:left="58"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協同節數：</w:t>
            </w:r>
          </w:p>
          <w:p w14:paraId="45CF005E" w14:textId="77777777" w:rsidR="00ED6FA4" w:rsidRPr="00500692" w:rsidRDefault="00ED6FA4" w:rsidP="00ED6FA4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>＿      ＿＿</w:t>
            </w:r>
          </w:p>
        </w:tc>
      </w:tr>
      <w:tr w:rsidR="003D74B3" w:rsidRPr="00500692" w14:paraId="330DC29F" w14:textId="77777777" w:rsidTr="003D74B3">
        <w:trPr>
          <w:trHeight w:val="880"/>
          <w:jc w:val="center"/>
        </w:trPr>
        <w:tc>
          <w:tcPr>
            <w:tcW w:w="1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559C659" w14:textId="3ACB89AE" w:rsidR="003D74B3" w:rsidRDefault="003D74B3" w:rsidP="00ED6FA4">
            <w:pPr>
              <w:ind w:firstLine="0"/>
              <w:jc w:val="center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lastRenderedPageBreak/>
              <w:t>第七週</w:t>
            </w:r>
          </w:p>
        </w:tc>
        <w:tc>
          <w:tcPr>
            <w:tcW w:w="1383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9D59DA7" w14:textId="69327401" w:rsidR="003D74B3" w:rsidRPr="003D74B3" w:rsidRDefault="003D74B3" w:rsidP="00ED6FA4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3D74B3">
              <w:rPr>
                <w:rFonts w:eastAsia="標楷體" w:hint="eastAsia"/>
                <w:bCs/>
                <w:color w:val="000000" w:themeColor="text1"/>
                <w:sz w:val="24"/>
                <w:szCs w:val="24"/>
              </w:rPr>
              <w:t>秋假週</w:t>
            </w:r>
          </w:p>
        </w:tc>
      </w:tr>
      <w:tr w:rsidR="00ED6FA4" w:rsidRPr="00500692" w14:paraId="1CC359FA" w14:textId="77777777" w:rsidTr="007F2973">
        <w:trPr>
          <w:trHeight w:val="880"/>
          <w:jc w:val="center"/>
        </w:trPr>
        <w:tc>
          <w:tcPr>
            <w:tcW w:w="1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8339FB1" w14:textId="77777777" w:rsidR="00ED6FA4" w:rsidRPr="00DA591D" w:rsidRDefault="00ED6FA4" w:rsidP="00ED6FA4">
            <w:pPr>
              <w:ind w:firstLine="0"/>
              <w:jc w:val="center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第八週</w:t>
            </w:r>
          </w:p>
          <w:p w14:paraId="6F825005" w14:textId="70CB2A9F" w:rsidR="00ED6FA4" w:rsidRPr="001B3710" w:rsidRDefault="00ED6FA4" w:rsidP="00ED6FA4">
            <w:pPr>
              <w:ind w:firstLine="0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544C06E" w14:textId="77777777" w:rsidR="00ED6FA4" w:rsidRDefault="00ED6FA4" w:rsidP="00ED6FA4">
            <w:pPr>
              <w:pStyle w:val="Default"/>
              <w:rPr>
                <w:rFonts w:ascii="Times New Roman" w:eastAsia="標楷體" w:hAnsi="Times New Roman" w:cs="Times New Roman"/>
                <w:color w:val="FF0000"/>
              </w:rPr>
            </w:pPr>
            <w:r>
              <w:rPr>
                <w:rFonts w:eastAsia="標楷體"/>
                <w:bCs/>
                <w:color w:val="000000" w:themeColor="text1"/>
              </w:rPr>
              <w:t xml:space="preserve">s-IV-10 </w:t>
            </w:r>
            <w:r w:rsidRPr="008F721D">
              <w:rPr>
                <w:rFonts w:eastAsia="標楷體"/>
                <w:bCs/>
                <w:color w:val="000000" w:themeColor="text1"/>
              </w:rPr>
              <w:t>理解三角形相似的性質利用對應角相等或對應邊成比例，判斷兩個三角形的相似，並能應用於解決幾何與日常生活的問題。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9973C76" w14:textId="77777777" w:rsidR="00ED6FA4" w:rsidRDefault="00ED6FA4" w:rsidP="00ED6FA4">
            <w:pPr>
              <w:rPr>
                <w:rFonts w:eastAsia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S-9-2 </w:t>
            </w:r>
            <w:r w:rsidRPr="009D2A11">
              <w:rPr>
                <w:rFonts w:ascii="標楷體" w:eastAsia="標楷體" w:hAnsi="標楷體" w:cs="標楷體"/>
                <w:sz w:val="24"/>
                <w:szCs w:val="24"/>
              </w:rPr>
              <w:t>三角形的相似性質：三角形的相似判定（AA、SAS、SSS）；對應邊長之比＝對應高之比；對應面積之比＝對應邊長平方之比；</w:t>
            </w:r>
            <w:r w:rsidRPr="009D2A11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利用三角形相似的概念解應用問題；相似符號（~）。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9F7687C" w14:textId="77777777" w:rsidR="00ED6FA4" w:rsidRPr="00053611" w:rsidRDefault="00ED6FA4" w:rsidP="00ED6FA4">
            <w:pP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053611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lastRenderedPageBreak/>
              <w:t>1-4相似三角形的應用</w:t>
            </w:r>
          </w:p>
          <w:p w14:paraId="53705348" w14:textId="77777777" w:rsidR="00ED6FA4" w:rsidRPr="00053611" w:rsidRDefault="00ED6FA4" w:rsidP="00ED6FA4">
            <w:pP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053611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1. 能利用相似性質進行簡易測量。</w:t>
            </w:r>
          </w:p>
          <w:p w14:paraId="63337376" w14:textId="072F005F" w:rsidR="00ED6FA4" w:rsidRPr="00053611" w:rsidRDefault="00ED6FA4" w:rsidP="00ED6FA4">
            <w:pPr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053611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(1)透過生活情境（如測量樹高、旗杆高度等）說明利用相似三角形進行間接測量的方法。</w:t>
            </w:r>
          </w:p>
          <w:p w14:paraId="2B39F33A" w14:textId="4FF0F6B5" w:rsidR="00ED6FA4" w:rsidRPr="00053611" w:rsidRDefault="00ED6FA4" w:rsidP="00ED6FA4">
            <w:pPr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053611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(2)引導學生觀察圖形，建立相似三角形的比例關係。</w:t>
            </w:r>
          </w:p>
          <w:p w14:paraId="28ADDD1B" w14:textId="3C9F7D14" w:rsidR="00ED6FA4" w:rsidRPr="00053611" w:rsidRDefault="00ED6FA4" w:rsidP="00ED6FA4">
            <w:pPr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053611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lastRenderedPageBreak/>
              <w:t>(3)透過課本例題說明如何利用相似性質求未知長度。</w:t>
            </w:r>
          </w:p>
          <w:p w14:paraId="42C467D1" w14:textId="5038D6DD" w:rsidR="00ED6FA4" w:rsidRPr="00053611" w:rsidRDefault="00ED6FA4" w:rsidP="00ED6FA4">
            <w:pPr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053611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(4)安排隨堂練習，讓學生進行簡易測量問題的計算。</w:t>
            </w:r>
          </w:p>
          <w:p w14:paraId="1737E320" w14:textId="77777777" w:rsidR="00ED6FA4" w:rsidRPr="00053611" w:rsidRDefault="00ED6FA4" w:rsidP="00ED6FA4">
            <w:pP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053611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2. 能理解三角形對應高的比，等於原來三角形對應邊的比。</w:t>
            </w:r>
          </w:p>
          <w:p w14:paraId="10BF9376" w14:textId="414A61E2" w:rsidR="00ED6FA4" w:rsidRPr="00053611" w:rsidRDefault="00ED6FA4" w:rsidP="00ED6FA4">
            <w:pPr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053611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(1)透過圖形說明相似三角形中對應高的位置關係。</w:t>
            </w:r>
          </w:p>
          <w:p w14:paraId="39031944" w14:textId="202A3763" w:rsidR="00ED6FA4" w:rsidRPr="00053611" w:rsidRDefault="00ED6FA4" w:rsidP="00ED6FA4">
            <w:pPr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053611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(2)引導學生觀察相似三角形中對應高與對應邊的比例關係。</w:t>
            </w:r>
          </w:p>
          <w:p w14:paraId="0EC0CD20" w14:textId="06A0D913" w:rsidR="00ED6FA4" w:rsidRPr="00053611" w:rsidRDefault="00ED6FA4" w:rsidP="00ED6FA4">
            <w:pPr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053611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(3)透過課本例題說明如何利用高的比例進行計算。</w:t>
            </w:r>
          </w:p>
          <w:p w14:paraId="6CB0DE96" w14:textId="39BF5D8E" w:rsidR="00ED6FA4" w:rsidRPr="00053611" w:rsidRDefault="00ED6FA4" w:rsidP="00ED6FA4">
            <w:pPr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053611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(4)安排隨堂練習，讓學生練習相關比例計算。</w:t>
            </w:r>
          </w:p>
          <w:p w14:paraId="561100AA" w14:textId="77777777" w:rsidR="00ED6FA4" w:rsidRPr="00053611" w:rsidRDefault="00ED6FA4" w:rsidP="00ED6FA4">
            <w:pP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053611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3. 能理解兩個相似三角形的面積比為對應邊長平方的比。</w:t>
            </w:r>
          </w:p>
          <w:p w14:paraId="6EDF5979" w14:textId="3EB6A398" w:rsidR="00ED6FA4" w:rsidRPr="00053611" w:rsidRDefault="00ED6FA4" w:rsidP="00ED6FA4">
            <w:pPr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053611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(1)透過圖形說明相似三角形面積與邊長比例的關係。</w:t>
            </w:r>
          </w:p>
          <w:p w14:paraId="68DA272E" w14:textId="3FB4F95C" w:rsidR="00ED6FA4" w:rsidRPr="00053611" w:rsidRDefault="00ED6FA4" w:rsidP="00ED6FA4">
            <w:pPr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053611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(2)引導學生理解面積比為邊長比平方的概念。</w:t>
            </w:r>
          </w:p>
          <w:p w14:paraId="5E474D58" w14:textId="724A225A" w:rsidR="00ED6FA4" w:rsidRPr="00053611" w:rsidRDefault="00ED6FA4" w:rsidP="00ED6FA4">
            <w:pPr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053611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lastRenderedPageBreak/>
              <w:t>(3)透過課本例題示範如何利用面積比求未知量。</w:t>
            </w:r>
          </w:p>
          <w:p w14:paraId="0957E904" w14:textId="3348417D" w:rsidR="00ED6FA4" w:rsidRPr="00053611" w:rsidRDefault="00ED6FA4" w:rsidP="00ED6FA4">
            <w:pPr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053611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(4)安排隨堂練習，讓學生熟悉面積比的應用。</w:t>
            </w:r>
          </w:p>
          <w:p w14:paraId="3F1DE1AA" w14:textId="19153417" w:rsidR="00ED6FA4" w:rsidRPr="00053611" w:rsidRDefault="00ED6FA4" w:rsidP="00ED6FA4">
            <w:pPr>
              <w:jc w:val="left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053611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4. 能理解三角形各邊中點連線所形成的新三角形與原三角形的關係</w:t>
            </w:r>
            <w:r w:rsidRPr="00053611"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有</w:t>
            </w:r>
            <w:r w:rsidRPr="00053611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與原三角形相似</w:t>
            </w:r>
            <w:r w:rsidRPr="00053611"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、</w:t>
            </w:r>
            <w:r w:rsidRPr="00053611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周長為原來三角形周長</w:t>
            </w:r>
            <w:r w:rsidRPr="00053611"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 xml:space="preserve">的 </w:t>
            </w:r>
            <w:r w:rsidRPr="00053611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fldChar w:fldCharType="begin"/>
            </w:r>
            <w:r w:rsidRPr="00053611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instrText xml:space="preserve"> EQ \F(1,2)</w:instrText>
            </w:r>
            <w:r w:rsidRPr="00053611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fldChar w:fldCharType="end"/>
            </w:r>
            <w:r w:rsidRPr="00053611"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、</w:t>
            </w:r>
            <w:r w:rsidRPr="00053611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 xml:space="preserve">面積為原三角形面積的 </w:t>
            </w:r>
            <w:r w:rsidRPr="00053611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fldChar w:fldCharType="begin"/>
            </w:r>
            <w:r w:rsidRPr="00053611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instrText xml:space="preserve"> EQ \F(1,4)</w:instrText>
            </w:r>
            <w:r w:rsidRPr="00053611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fldChar w:fldCharType="end"/>
            </w:r>
            <w:r w:rsidRPr="00053611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。</w:t>
            </w:r>
          </w:p>
          <w:p w14:paraId="54B0336A" w14:textId="1B07A8CD" w:rsidR="00ED6FA4" w:rsidRPr="00053611" w:rsidRDefault="00ED6FA4" w:rsidP="00ED6FA4">
            <w:pPr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053611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(1)</w:t>
            </w:r>
            <w:r w:rsidRPr="00053611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透過圖形說明三角形三邊中點連線所形成的新三角形。</w:t>
            </w:r>
          </w:p>
          <w:p w14:paraId="06B1552F" w14:textId="417BEFB5" w:rsidR="00ED6FA4" w:rsidRPr="00053611" w:rsidRDefault="00ED6FA4" w:rsidP="00ED6FA4">
            <w:pPr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053611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(2)</w:t>
            </w:r>
            <w:r w:rsidRPr="00053611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引導學生觀察新三角形與原三角形之間的相似關係。</w:t>
            </w:r>
          </w:p>
          <w:p w14:paraId="5C1DA039" w14:textId="3CB5ED34" w:rsidR="00ED6FA4" w:rsidRPr="00053611" w:rsidRDefault="00ED6FA4" w:rsidP="00ED6FA4">
            <w:pPr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053611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(3)</w:t>
            </w:r>
            <w:r w:rsidRPr="00053611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 xml:space="preserve">說明新三角形周長為原三角形周長的 </w:t>
            </w:r>
            <w:r w:rsidRPr="00053611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fldChar w:fldCharType="begin"/>
            </w:r>
            <w:r w:rsidRPr="00053611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instrText xml:space="preserve"> EQ \F(1,2)</w:instrText>
            </w:r>
            <w:r w:rsidRPr="00053611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fldChar w:fldCharType="end"/>
            </w:r>
            <w:r w:rsidRPr="00053611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。</w:t>
            </w:r>
          </w:p>
          <w:p w14:paraId="779894BA" w14:textId="5D4C56DE" w:rsidR="00ED6FA4" w:rsidRPr="00053611" w:rsidRDefault="00ED6FA4" w:rsidP="00ED6FA4">
            <w:pPr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053611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(4)</w:t>
            </w:r>
            <w:r w:rsidRPr="00053611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 xml:space="preserve">說明新三角形面積為原三角形面積的 </w:t>
            </w:r>
            <w:r w:rsidRPr="00053611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fldChar w:fldCharType="begin"/>
            </w:r>
            <w:r w:rsidRPr="00053611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instrText xml:space="preserve"> EQ \F(1,4)</w:instrText>
            </w:r>
            <w:r w:rsidRPr="00053611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fldChar w:fldCharType="end"/>
            </w:r>
            <w:r w:rsidRPr="00053611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。</w:t>
            </w:r>
          </w:p>
          <w:p w14:paraId="338EA499" w14:textId="6FEAC57F" w:rsidR="00ED6FA4" w:rsidRPr="00053611" w:rsidRDefault="00ED6FA4" w:rsidP="00ED6FA4">
            <w:pPr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053611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(5)</w:t>
            </w:r>
            <w:r w:rsidRPr="00053611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透過課本例題與隨堂練習，讓學生理解並應用此</w:t>
            </w:r>
            <w:r w:rsidRPr="00053611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lastRenderedPageBreak/>
              <w:t>性質。</w:t>
            </w:r>
          </w:p>
          <w:p w14:paraId="15E547CA" w14:textId="33A4F4BF" w:rsidR="006E3ED9" w:rsidRPr="006E3ED9" w:rsidRDefault="006E3ED9" w:rsidP="006E3ED9">
            <w:pPr>
              <w:jc w:val="left"/>
              <w:rPr>
                <w:rFonts w:ascii="標楷體" w:eastAsia="標楷體" w:hAnsi="標楷體" w:cs="標楷體"/>
                <w:b/>
                <w:bCs/>
                <w:color w:val="FF0000"/>
                <w:sz w:val="24"/>
                <w:szCs w:val="24"/>
              </w:rPr>
            </w:pPr>
            <w:r w:rsidRPr="006E3ED9">
              <w:rPr>
                <w:rFonts w:ascii="標楷體" w:eastAsia="標楷體" w:hAnsi="標楷體" w:cs="標楷體" w:hint="eastAsia"/>
                <w:b/>
                <w:bCs/>
                <w:color w:val="FF0000"/>
                <w:sz w:val="24"/>
                <w:szCs w:val="24"/>
              </w:rPr>
              <w:t>實驗教育</w:t>
            </w:r>
            <w:r w:rsidRPr="006E3ED9">
              <w:rPr>
                <w:rFonts w:ascii="標楷體" w:eastAsia="標楷體" w:hAnsi="標楷體" w:cs="標楷體"/>
                <w:b/>
                <w:bCs/>
                <w:color w:val="FF0000"/>
                <w:sz w:val="24"/>
                <w:szCs w:val="24"/>
              </w:rPr>
              <w:t>延伸活動</w:t>
            </w:r>
          </w:p>
          <w:p w14:paraId="4904FCB2" w14:textId="77777777" w:rsidR="006E3ED9" w:rsidRPr="006E3ED9" w:rsidRDefault="006E3ED9" w:rsidP="006E3ED9">
            <w:pPr>
              <w:numPr>
                <w:ilvl w:val="0"/>
                <w:numId w:val="20"/>
              </w:numPr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6E3ED9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 xml:space="preserve">利用影長測量樹高。 </w:t>
            </w:r>
          </w:p>
          <w:p w14:paraId="5F5F0610" w14:textId="77777777" w:rsidR="006E3ED9" w:rsidRPr="006E3ED9" w:rsidRDefault="006E3ED9" w:rsidP="006E3ED9">
            <w:pPr>
              <w:numPr>
                <w:ilvl w:val="0"/>
                <w:numId w:val="20"/>
              </w:numPr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6E3ED9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 xml:space="preserve">測量旗桿高度。 </w:t>
            </w:r>
          </w:p>
          <w:p w14:paraId="5B788600" w14:textId="77777777" w:rsidR="006E3ED9" w:rsidRPr="006E3ED9" w:rsidRDefault="006E3ED9" w:rsidP="006E3ED9">
            <w:pPr>
              <w:numPr>
                <w:ilvl w:val="0"/>
                <w:numId w:val="20"/>
              </w:numPr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6E3ED9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 xml:space="preserve">建立比例模型。 </w:t>
            </w:r>
          </w:p>
          <w:p w14:paraId="22545E76" w14:textId="77777777" w:rsidR="006E3ED9" w:rsidRPr="006E3ED9" w:rsidRDefault="006E3ED9" w:rsidP="006E3ED9">
            <w:pPr>
              <w:numPr>
                <w:ilvl w:val="0"/>
                <w:numId w:val="21"/>
              </w:numPr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6E3ED9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 xml:space="preserve">生態探索測量任務。 </w:t>
            </w:r>
          </w:p>
          <w:p w14:paraId="19B8A9C3" w14:textId="77777777" w:rsidR="006E3ED9" w:rsidRPr="006E3ED9" w:rsidRDefault="006E3ED9" w:rsidP="006E3ED9">
            <w:pPr>
              <w:numPr>
                <w:ilvl w:val="0"/>
                <w:numId w:val="21"/>
              </w:numPr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6E3ED9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河道寬度估測。</w:t>
            </w:r>
          </w:p>
          <w:p w14:paraId="757E5647" w14:textId="77777777" w:rsidR="00ED6FA4" w:rsidRDefault="00ED6FA4" w:rsidP="00ED6FA4">
            <w:pPr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</w:p>
          <w:p w14:paraId="0AC0C839" w14:textId="77777777" w:rsidR="00ED6FA4" w:rsidRPr="00D011CB" w:rsidRDefault="00ED6FA4" w:rsidP="00ED6FA4">
            <w:pPr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D011CB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議題融入與延伸學習：</w:t>
            </w:r>
          </w:p>
          <w:p w14:paraId="20CDF1E0" w14:textId="77777777" w:rsidR="00ED6FA4" w:rsidRPr="00D011CB" w:rsidRDefault="00ED6FA4" w:rsidP="00ED6FA4">
            <w:pPr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D011CB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【戶外教育】引導學生走出教室，將課堂知識應用於實際觀察與參與，並思考如何在戶外學習中將理論與實踐結合。</w:t>
            </w:r>
          </w:p>
          <w:p w14:paraId="655362E1" w14:textId="5A4E0DA4" w:rsidR="00ED6FA4" w:rsidRPr="00053611" w:rsidRDefault="00ED6FA4" w:rsidP="00ED6FA4">
            <w:pPr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</w:p>
        </w:tc>
        <w:tc>
          <w:tcPr>
            <w:tcW w:w="58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B054BDF" w14:textId="77777777" w:rsidR="00ED6FA4" w:rsidRPr="00DA591D" w:rsidRDefault="00ED6FA4" w:rsidP="00ED6FA4">
            <w:pPr>
              <w:ind w:firstLine="0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843C02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4</w:t>
            </w:r>
          </w:p>
        </w:tc>
        <w:tc>
          <w:tcPr>
            <w:tcW w:w="125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53C86B3" w14:textId="77777777" w:rsidR="00ED6FA4" w:rsidRPr="00DA591D" w:rsidRDefault="00ED6FA4" w:rsidP="00ED6FA4">
            <w:pPr>
              <w:ind w:left="9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E71A42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 xml:space="preserve">1. </w:t>
            </w:r>
            <w: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康軒數位高手</w:t>
            </w:r>
          </w:p>
        </w:tc>
        <w:tc>
          <w:tcPr>
            <w:tcW w:w="129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74CAA92" w14:textId="77777777" w:rsidR="00ED6FA4" w:rsidRPr="002F4936" w:rsidRDefault="00ED6FA4" w:rsidP="00ED6FA4">
            <w:pP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2F4936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1.記憶策略：重複練習、間隔提取加深記憶</w:t>
            </w:r>
          </w:p>
          <w:p w14:paraId="53389D8C" w14:textId="77777777" w:rsidR="00ED6FA4" w:rsidRPr="002F4936" w:rsidRDefault="00ED6FA4" w:rsidP="00ED6FA4">
            <w:pP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2F4936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2.摘要法：回想重點、訓練統整與理解</w:t>
            </w:r>
          </w:p>
          <w:p w14:paraId="3E00DD19" w14:textId="77777777" w:rsidR="00ED6FA4" w:rsidRPr="002F4936" w:rsidRDefault="00ED6FA4" w:rsidP="00ED6FA4">
            <w:pP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2F4936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lastRenderedPageBreak/>
              <w:t>3.圖像輔助：用圖像強化理解與記憶</w:t>
            </w:r>
          </w:p>
          <w:p w14:paraId="1E084EF5" w14:textId="77777777" w:rsidR="00ED6FA4" w:rsidRPr="00500692" w:rsidRDefault="00ED6FA4" w:rsidP="00ED6FA4">
            <w:pPr>
              <w:ind w:left="9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FC9BCE2" w14:textId="77777777" w:rsidR="00ED6FA4" w:rsidRPr="00843C02" w:rsidRDefault="00ED6FA4" w:rsidP="00ED6FA4">
            <w:pPr>
              <w:ind w:left="9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843C02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1.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  <w:r w:rsidRPr="00843C02">
              <w:rPr>
                <w:rFonts w:ascii="標楷體" w:eastAsia="標楷體" w:hAnsi="標楷體" w:cs="標楷體"/>
                <w:sz w:val="24"/>
                <w:szCs w:val="24"/>
              </w:rPr>
              <w:t>紙筆測驗</w:t>
            </w:r>
          </w:p>
          <w:p w14:paraId="39600690" w14:textId="77777777" w:rsidR="00ED6FA4" w:rsidRPr="00843C02" w:rsidRDefault="00ED6FA4" w:rsidP="00ED6FA4">
            <w:pPr>
              <w:ind w:left="9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843C02">
              <w:rPr>
                <w:rFonts w:ascii="標楷體" w:eastAsia="標楷體" w:hAnsi="標楷體" w:cs="標楷體"/>
                <w:sz w:val="24"/>
                <w:szCs w:val="24"/>
              </w:rPr>
              <w:t>2.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  <w:r w:rsidRPr="00843C02">
              <w:rPr>
                <w:rFonts w:ascii="標楷體" w:eastAsia="標楷體" w:hAnsi="標楷體" w:cs="標楷體"/>
                <w:sz w:val="24"/>
                <w:szCs w:val="24"/>
              </w:rPr>
              <w:t>口頭詢問</w:t>
            </w:r>
          </w:p>
          <w:p w14:paraId="33E8A1B3" w14:textId="77777777" w:rsidR="00ED6FA4" w:rsidRPr="00843C02" w:rsidRDefault="00ED6FA4" w:rsidP="00ED6FA4">
            <w:pPr>
              <w:ind w:left="9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843C02">
              <w:rPr>
                <w:rFonts w:ascii="標楷體" w:eastAsia="標楷體" w:hAnsi="標楷體" w:cs="標楷體"/>
                <w:sz w:val="24"/>
                <w:szCs w:val="24"/>
              </w:rPr>
              <w:t>3.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  <w:r w:rsidRPr="00843C02">
              <w:rPr>
                <w:rFonts w:ascii="標楷體" w:eastAsia="標楷體" w:hAnsi="標楷體" w:cs="標楷體"/>
                <w:sz w:val="24"/>
                <w:szCs w:val="24"/>
              </w:rPr>
              <w:t>互相討論</w:t>
            </w:r>
          </w:p>
          <w:p w14:paraId="7E900C44" w14:textId="77777777" w:rsidR="00ED6FA4" w:rsidRPr="00DA591D" w:rsidRDefault="00ED6FA4" w:rsidP="00ED6FA4">
            <w:pPr>
              <w:ind w:left="9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843C02">
              <w:rPr>
                <w:rFonts w:ascii="標楷體" w:eastAsia="標楷體" w:hAnsi="標楷體" w:cs="標楷體"/>
                <w:sz w:val="24"/>
                <w:szCs w:val="24"/>
              </w:rPr>
              <w:t>4.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  <w:r w:rsidRPr="00843C02">
              <w:rPr>
                <w:rFonts w:ascii="標楷體" w:eastAsia="標楷體" w:hAnsi="標楷體" w:cs="標楷體"/>
                <w:sz w:val="24"/>
                <w:szCs w:val="24"/>
              </w:rPr>
              <w:t>作業</w:t>
            </w: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7338E67" w14:textId="77777777" w:rsidR="00ED6FA4" w:rsidRDefault="00ED6FA4" w:rsidP="00ED6FA4">
            <w:pPr>
              <w:autoSpaceDE w:val="0"/>
              <w:autoSpaceDN w:val="0"/>
              <w:adjustRightInd w:val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【戶外教育】</w:t>
            </w:r>
          </w:p>
          <w:p w14:paraId="0FEAEF72" w14:textId="77777777" w:rsidR="00ED6FA4" w:rsidRDefault="00ED6FA4" w:rsidP="00ED6FA4">
            <w:pPr>
              <w:autoSpaceDE w:val="0"/>
              <w:autoSpaceDN w:val="0"/>
              <w:adjustRightInd w:val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 xml:space="preserve">戶J1 </w:t>
            </w:r>
            <w:r w:rsidRPr="007A7130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善用教室外、戶外及校外教學，認識臺灣環境並參訪自然及文化資產，如國家公園、</w:t>
            </w:r>
            <w:r w:rsidRPr="007A7130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lastRenderedPageBreak/>
              <w:t>國家風景區及國家森林公園等。</w:t>
            </w:r>
          </w:p>
          <w:p w14:paraId="42F09CCA" w14:textId="77777777" w:rsidR="00ED6FA4" w:rsidRDefault="00ED6FA4" w:rsidP="00ED6FA4">
            <w:pPr>
              <w:autoSpaceDE w:val="0"/>
              <w:autoSpaceDN w:val="0"/>
              <w:adjustRightInd w:val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 xml:space="preserve">戶J2 </w:t>
            </w:r>
            <w:r w:rsidRPr="007A7130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擴充對環境的理解，運用所學的知識到生活當中，具備觀察、描述、測量、紀錄的能力。</w:t>
            </w:r>
          </w:p>
          <w:p w14:paraId="266B633D" w14:textId="2FE43FA1" w:rsidR="00ED6FA4" w:rsidRDefault="00ED6FA4" w:rsidP="00ED6FA4">
            <w:pPr>
              <w:autoSpaceDE w:val="0"/>
              <w:autoSpaceDN w:val="0"/>
              <w:adjustRightInd w:val="0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0CAD815" w14:textId="77777777" w:rsidR="00ED6FA4" w:rsidRPr="00500692" w:rsidRDefault="00ED6FA4" w:rsidP="00ED6FA4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□實施跨領域或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科目協同教學(需另申請授課鐘點費)</w:t>
            </w:r>
          </w:p>
          <w:p w14:paraId="00D04499" w14:textId="77777777" w:rsidR="00ED6FA4" w:rsidRPr="008C4AD5" w:rsidRDefault="00ED6FA4" w:rsidP="00ED6FA4">
            <w:pPr>
              <w:pStyle w:val="aff0"/>
              <w:numPr>
                <w:ilvl w:val="1"/>
                <w:numId w:val="2"/>
              </w:numPr>
              <w:tabs>
                <w:tab w:val="left" w:pos="281"/>
              </w:tabs>
              <w:adjustRightInd w:val="0"/>
              <w:snapToGrid w:val="0"/>
              <w:spacing w:line="0" w:lineRule="atLeast"/>
              <w:ind w:leftChars="0" w:left="58"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8C4AD5">
              <w:rPr>
                <w:rFonts w:ascii="標楷體" w:eastAsia="標楷體" w:hAnsi="標楷體" w:cs="標楷體"/>
                <w:sz w:val="24"/>
                <w:szCs w:val="24"/>
              </w:rPr>
              <w:t>協同科目：</w:t>
            </w:r>
          </w:p>
          <w:p w14:paraId="50E44014" w14:textId="77777777" w:rsidR="00ED6FA4" w:rsidRPr="00500692" w:rsidRDefault="00ED6FA4" w:rsidP="00ED6FA4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＿       ＿ </w:t>
            </w:r>
          </w:p>
          <w:p w14:paraId="5F7B21D4" w14:textId="77777777" w:rsidR="00ED6FA4" w:rsidRPr="008C4AD5" w:rsidRDefault="00ED6FA4" w:rsidP="00ED6FA4">
            <w:pPr>
              <w:pStyle w:val="aff0"/>
              <w:numPr>
                <w:ilvl w:val="1"/>
                <w:numId w:val="2"/>
              </w:numPr>
              <w:tabs>
                <w:tab w:val="left" w:pos="281"/>
              </w:tabs>
              <w:adjustRightInd w:val="0"/>
              <w:snapToGrid w:val="0"/>
              <w:spacing w:line="0" w:lineRule="atLeast"/>
              <w:ind w:leftChars="0" w:left="58"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協同節數：</w:t>
            </w:r>
          </w:p>
          <w:p w14:paraId="11CDBC74" w14:textId="77777777" w:rsidR="00ED6FA4" w:rsidRPr="00500692" w:rsidRDefault="00ED6FA4" w:rsidP="00ED6FA4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lastRenderedPageBreak/>
              <w:t>＿      ＿＿</w:t>
            </w:r>
          </w:p>
        </w:tc>
      </w:tr>
      <w:tr w:rsidR="00ED6FA4" w:rsidRPr="00500692" w14:paraId="7BE758AF" w14:textId="77777777" w:rsidTr="007F2973">
        <w:trPr>
          <w:trHeight w:val="880"/>
          <w:jc w:val="center"/>
        </w:trPr>
        <w:tc>
          <w:tcPr>
            <w:tcW w:w="1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D5F8944" w14:textId="77777777" w:rsidR="00ED6FA4" w:rsidRPr="00DA591D" w:rsidRDefault="00ED6FA4" w:rsidP="00ED6FA4">
            <w:pPr>
              <w:ind w:firstLine="0"/>
              <w:jc w:val="center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lastRenderedPageBreak/>
              <w:t>第九週</w:t>
            </w:r>
          </w:p>
          <w:p w14:paraId="2521A715" w14:textId="615ADE10" w:rsidR="00ED6FA4" w:rsidRPr="001B3710" w:rsidRDefault="00ED6FA4" w:rsidP="00ED6FA4">
            <w:pPr>
              <w:ind w:firstLine="0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139F02" w14:textId="77777777" w:rsidR="00ED6FA4" w:rsidRDefault="00ED6FA4" w:rsidP="00ED6FA4">
            <w:pPr>
              <w:pStyle w:val="Default"/>
              <w:rPr>
                <w:rFonts w:ascii="Times New Roman" w:eastAsia="標楷體" w:hAnsi="Times New Roman" w:cs="Times New Roman"/>
                <w:color w:val="FF0000"/>
              </w:rPr>
            </w:pPr>
            <w:r>
              <w:rPr>
                <w:rFonts w:eastAsia="標楷體"/>
                <w:bCs/>
                <w:color w:val="000000" w:themeColor="text1"/>
              </w:rPr>
              <w:t xml:space="preserve">n-IV-9 </w:t>
            </w:r>
            <w:r w:rsidRPr="008F721D">
              <w:rPr>
                <w:rFonts w:eastAsia="標楷體"/>
                <w:bCs/>
                <w:color w:val="000000" w:themeColor="text1"/>
              </w:rPr>
              <w:t>使用計算機計算比值、複雜的數式、小數或根式等四則運算與三角比的近似值問題，並能理解計算機</w:t>
            </w:r>
            <w:r w:rsidRPr="008F721D">
              <w:rPr>
                <w:rFonts w:eastAsia="標楷體"/>
                <w:bCs/>
                <w:color w:val="000000" w:themeColor="text1"/>
              </w:rPr>
              <w:lastRenderedPageBreak/>
              <w:t>可能產生誤差。</w:t>
            </w:r>
          </w:p>
          <w:p w14:paraId="66C7C30D" w14:textId="77777777" w:rsidR="00ED6FA4" w:rsidRDefault="00ED6FA4" w:rsidP="00ED6FA4">
            <w:pPr>
              <w:pStyle w:val="Default"/>
              <w:rPr>
                <w:rFonts w:ascii="Times New Roman" w:eastAsia="標楷體" w:hAnsi="Times New Roman" w:cs="Times New Roman"/>
                <w:color w:val="FF0000"/>
              </w:rPr>
            </w:pPr>
            <w:r>
              <w:rPr>
                <w:rFonts w:eastAsia="標楷體"/>
                <w:bCs/>
                <w:color w:val="000000" w:themeColor="text1"/>
              </w:rPr>
              <w:t xml:space="preserve">s-IV-10 </w:t>
            </w:r>
            <w:r w:rsidRPr="008F721D">
              <w:rPr>
                <w:rFonts w:eastAsia="標楷體"/>
                <w:bCs/>
                <w:color w:val="000000" w:themeColor="text1"/>
              </w:rPr>
              <w:t>理解三角形相似的性質利用對應角相等或對應邊成比例，判斷兩個三角形的相似，並能應用於解決幾何與日常生活的問題。</w:t>
            </w:r>
          </w:p>
          <w:p w14:paraId="1892B3D3" w14:textId="77777777" w:rsidR="00ED6FA4" w:rsidRDefault="00ED6FA4" w:rsidP="00ED6FA4">
            <w:pPr>
              <w:pStyle w:val="Default"/>
              <w:rPr>
                <w:rFonts w:ascii="Times New Roman" w:eastAsia="標楷體" w:hAnsi="Times New Roman" w:cs="Times New Roman"/>
                <w:color w:val="FF0000"/>
              </w:rPr>
            </w:pPr>
            <w:r>
              <w:rPr>
                <w:rFonts w:eastAsia="標楷體"/>
                <w:bCs/>
                <w:color w:val="000000" w:themeColor="text1"/>
              </w:rPr>
              <w:t xml:space="preserve">s-IV-12 </w:t>
            </w:r>
            <w:r w:rsidRPr="008F721D">
              <w:rPr>
                <w:rFonts w:eastAsia="標楷體"/>
                <w:bCs/>
                <w:color w:val="000000" w:themeColor="text1"/>
              </w:rPr>
              <w:t>理解直角三角形中某一銳角的角度決定邊長的比值，認識這些比值的符號，並能運用到日常生活的情境解決問題。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F0960EC" w14:textId="77777777" w:rsidR="00ED6FA4" w:rsidRDefault="00ED6FA4" w:rsidP="00ED6FA4">
            <w:pPr>
              <w:rPr>
                <w:rFonts w:eastAsia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 xml:space="preserve">S-9-4 </w:t>
            </w:r>
            <w:r w:rsidRPr="009D2A11">
              <w:rPr>
                <w:rFonts w:ascii="標楷體" w:eastAsia="標楷體" w:hAnsi="標楷體" w:cs="標楷體"/>
                <w:sz w:val="24"/>
                <w:szCs w:val="24"/>
              </w:rPr>
              <w:t>相似直角三角形邊長比值的不變性：直角三角形中某一銳角的角度決定邊長比值，該比值為不變量，</w:t>
            </w:r>
            <w:r w:rsidRPr="009D2A11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不因相似直角三角形的大小而改變；三內角為30°、60°、90° 其邊長比記錄為「1：3：2」；三內角為45°、45°、90° 其邊長比記錄為「1：1：2」。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5D80B36" w14:textId="77777777" w:rsidR="00ED6FA4" w:rsidRPr="00053611" w:rsidRDefault="00ED6FA4" w:rsidP="00ED6FA4">
            <w:pP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053611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lastRenderedPageBreak/>
              <w:t>1-4相似三角形的應用</w:t>
            </w:r>
          </w:p>
          <w:p w14:paraId="3C32E96A" w14:textId="77777777" w:rsidR="00ED6FA4" w:rsidRPr="00053611" w:rsidRDefault="00ED6FA4" w:rsidP="00ED6FA4">
            <w:pP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053611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1. 能理解直角三角形若其中一個銳角角度確定，則不論這個三角形的大小，此三角任兩邊所形成的比值也都跟著確定。</w:t>
            </w:r>
          </w:p>
          <w:p w14:paraId="520ECE50" w14:textId="6222C742" w:rsidR="00ED6FA4" w:rsidRPr="00053611" w:rsidRDefault="00ED6FA4" w:rsidP="00ED6FA4">
            <w:pPr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053611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(1)透過圖形說明不同大小但角度相同的直角三角形</w:t>
            </w:r>
            <w:r w:rsidRPr="00053611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lastRenderedPageBreak/>
              <w:t>彼此相似。</w:t>
            </w:r>
          </w:p>
          <w:p w14:paraId="333E4E1B" w14:textId="6ADC4F41" w:rsidR="00ED6FA4" w:rsidRPr="00053611" w:rsidRDefault="00ED6FA4" w:rsidP="00ED6FA4">
            <w:pPr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053611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(2)引導學生觀察相似直角三角形邊長比例的固定性。</w:t>
            </w:r>
          </w:p>
          <w:p w14:paraId="5CE28257" w14:textId="2B1DF711" w:rsidR="00ED6FA4" w:rsidRPr="00053611" w:rsidRDefault="00ED6FA4" w:rsidP="00ED6FA4">
            <w:pPr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053611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(3)透過課本例題說明角度固定時邊長比值的關係。</w:t>
            </w:r>
          </w:p>
          <w:p w14:paraId="1E316600" w14:textId="331E4ECB" w:rsidR="00ED6FA4" w:rsidRPr="00053611" w:rsidRDefault="00ED6FA4" w:rsidP="00ED6FA4">
            <w:pPr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053611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(4)安排隨堂練習，讓學生理解角度與邊長比值的關係。</w:t>
            </w:r>
          </w:p>
          <w:p w14:paraId="08315656" w14:textId="77777777" w:rsidR="00ED6FA4" w:rsidRPr="00053611" w:rsidRDefault="00ED6FA4" w:rsidP="00ED6FA4">
            <w:pP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053611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2. 能用sin、cos、tan表示直角三角形中任兩邊長的比值。</w:t>
            </w:r>
          </w:p>
          <w:p w14:paraId="7ED3B201" w14:textId="5D405AE4" w:rsidR="00ED6FA4" w:rsidRPr="00053611" w:rsidRDefault="00ED6FA4" w:rsidP="00ED6FA4">
            <w:pPr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053611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(1)說明sin、cos、tan的定義。</w:t>
            </w:r>
          </w:p>
          <w:p w14:paraId="0F78D910" w14:textId="2DBE497B" w:rsidR="00ED6FA4" w:rsidRPr="00053611" w:rsidRDefault="00ED6FA4" w:rsidP="00ED6FA4">
            <w:pPr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053611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(2)透過圖形說明直角三角形中各邊與角度的關係。</w:t>
            </w:r>
          </w:p>
          <w:p w14:paraId="748C2598" w14:textId="06BDE91C" w:rsidR="00ED6FA4" w:rsidRPr="00053611" w:rsidRDefault="00ED6FA4" w:rsidP="00ED6FA4">
            <w:pPr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053611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(3)透過課本例題示範利用 sin、cos、tan 表示邊長比值。</w:t>
            </w:r>
          </w:p>
          <w:p w14:paraId="176CBE58" w14:textId="10251F39" w:rsidR="00ED6FA4" w:rsidRPr="00053611" w:rsidRDefault="00ED6FA4" w:rsidP="00ED6FA4">
            <w:pPr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053611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(4)安排隨堂練習，讓學生進行基本三角比的應用。</w:t>
            </w:r>
          </w:p>
          <w:p w14:paraId="67C9D803" w14:textId="77777777" w:rsidR="00ED6FA4" w:rsidRPr="00053611" w:rsidRDefault="00ED6FA4" w:rsidP="00ED6FA4">
            <w:pP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053611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3. 能理解直角三角形三內角為30°、60°、90°，則其邊長比為1：</w:t>
            </w:r>
            <w:r w:rsidRPr="00053611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fldChar w:fldCharType="begin"/>
            </w:r>
            <w:r w:rsidRPr="00053611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instrText xml:space="preserve"> eq \r(,3)</w:instrText>
            </w:r>
            <w:r w:rsidRPr="00053611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fldChar w:fldCharType="end"/>
            </w:r>
            <w:r w:rsidRPr="00053611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：2。</w:t>
            </w:r>
          </w:p>
          <w:p w14:paraId="52768792" w14:textId="55C1E198" w:rsidR="00ED6FA4" w:rsidRPr="00053611" w:rsidRDefault="00ED6FA4" w:rsidP="00ED6FA4">
            <w:pPr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053611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(1)透過圖形說明30°、60°、90°直角三角形的特</w:t>
            </w:r>
            <w:r w:rsidRPr="00053611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lastRenderedPageBreak/>
              <w:t>徵。</w:t>
            </w:r>
          </w:p>
          <w:p w14:paraId="1B5375AF" w14:textId="1C7C4B0A" w:rsidR="00ED6FA4" w:rsidRPr="00053611" w:rsidRDefault="00ED6FA4" w:rsidP="00ED6FA4">
            <w:pPr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053611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(2)引導學生觀察並理解其邊長比例關係。</w:t>
            </w:r>
          </w:p>
          <w:p w14:paraId="1F0BDA95" w14:textId="6C6CEB3F" w:rsidR="00ED6FA4" w:rsidRPr="00053611" w:rsidRDefault="00ED6FA4" w:rsidP="00ED6FA4">
            <w:pPr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053611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(3)透過課本例題說明如何利用此邊長比進行計算。</w:t>
            </w:r>
          </w:p>
          <w:p w14:paraId="54C11F61" w14:textId="19120533" w:rsidR="00ED6FA4" w:rsidRPr="00053611" w:rsidRDefault="00ED6FA4" w:rsidP="00ED6FA4">
            <w:pPr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053611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(4)安排隨堂練習，讓學生熟悉相關應用。</w:t>
            </w:r>
          </w:p>
          <w:p w14:paraId="5124216F" w14:textId="77777777" w:rsidR="00ED6FA4" w:rsidRPr="00053611" w:rsidRDefault="00ED6FA4" w:rsidP="00ED6FA4">
            <w:pP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053611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4. 能理解直角三角形三內角為45°、45°、90°，則其邊長比為1：1：</w:t>
            </w:r>
            <w:r w:rsidRPr="00053611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fldChar w:fldCharType="begin"/>
            </w:r>
            <w:r w:rsidRPr="00053611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instrText xml:space="preserve"> eq \r(,2)</w:instrText>
            </w:r>
            <w:r w:rsidRPr="00053611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fldChar w:fldCharType="end"/>
            </w:r>
            <w:r w:rsidRPr="00053611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。</w:t>
            </w:r>
          </w:p>
          <w:p w14:paraId="2A4E77F9" w14:textId="740CCE4B" w:rsidR="00ED6FA4" w:rsidRPr="00053611" w:rsidRDefault="00ED6FA4" w:rsidP="00ED6FA4">
            <w:pPr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053611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(1)透過圖形說明45°、45°、90°直角三角形的特徵。</w:t>
            </w:r>
          </w:p>
          <w:p w14:paraId="5A8E629A" w14:textId="49C6E131" w:rsidR="00ED6FA4" w:rsidRPr="00053611" w:rsidRDefault="00ED6FA4" w:rsidP="00ED6FA4">
            <w:pPr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053611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(2)引導學生觀察兩股相等時斜邊與股長的關係。</w:t>
            </w:r>
          </w:p>
          <w:p w14:paraId="41B518D8" w14:textId="2DEE09D9" w:rsidR="00ED6FA4" w:rsidRPr="00053611" w:rsidRDefault="00ED6FA4" w:rsidP="00ED6FA4">
            <w:pPr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053611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(3)透過課本例題說明其邊長比</w:t>
            </w:r>
            <w:r w:rsidRPr="00053611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1：1：</w:t>
            </w:r>
            <w:r w:rsidRPr="00053611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fldChar w:fldCharType="begin"/>
            </w:r>
            <w:r w:rsidRPr="00053611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instrText xml:space="preserve"> eq \r(,2)</w:instrText>
            </w:r>
            <w:r w:rsidRPr="00053611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fldChar w:fldCharType="end"/>
            </w:r>
            <w:r w:rsidRPr="00053611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的應用。</w:t>
            </w:r>
          </w:p>
          <w:p w14:paraId="61B28466" w14:textId="2BEEE499" w:rsidR="00ED6FA4" w:rsidRPr="00053611" w:rsidRDefault="00ED6FA4" w:rsidP="00ED6FA4">
            <w:pPr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053611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(4)安排隨堂練習，讓學生進行相關計算。</w:t>
            </w:r>
          </w:p>
          <w:p w14:paraId="0F6D61A3" w14:textId="77777777" w:rsidR="00ED6FA4" w:rsidRDefault="00ED6FA4" w:rsidP="00ED6FA4">
            <w:pPr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053611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(5)指導學生完成本節自我評量，統整相似三角形的應用概念。</w:t>
            </w:r>
          </w:p>
          <w:p w14:paraId="3604CAEF" w14:textId="77777777" w:rsidR="00ED6FA4" w:rsidRDefault="00ED6FA4" w:rsidP="00ED6FA4">
            <w:pPr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</w:p>
          <w:p w14:paraId="101761E6" w14:textId="3552D94A" w:rsidR="00E828D2" w:rsidRPr="00E828D2" w:rsidRDefault="00E828D2" w:rsidP="00E828D2">
            <w:pPr>
              <w:rPr>
                <w:rFonts w:ascii="標楷體" w:eastAsia="標楷體" w:hAnsi="標楷體" w:cs="標楷體"/>
                <w:b/>
                <w:bCs/>
                <w:color w:val="FF0000"/>
                <w:sz w:val="24"/>
                <w:szCs w:val="24"/>
              </w:rPr>
            </w:pPr>
            <w:r w:rsidRPr="00E828D2">
              <w:rPr>
                <w:rFonts w:ascii="標楷體" w:eastAsia="標楷體" w:hAnsi="標楷體" w:cs="標楷體" w:hint="eastAsia"/>
                <w:b/>
                <w:bCs/>
                <w:color w:val="FF0000"/>
                <w:sz w:val="24"/>
                <w:szCs w:val="24"/>
              </w:rPr>
              <w:t>實驗教育延伸</w:t>
            </w:r>
            <w:r w:rsidRPr="00E828D2">
              <w:rPr>
                <w:rFonts w:ascii="標楷體" w:eastAsia="標楷體" w:hAnsi="標楷體" w:cs="標楷體"/>
                <w:b/>
                <w:bCs/>
                <w:color w:val="FF0000"/>
                <w:sz w:val="24"/>
                <w:szCs w:val="24"/>
              </w:rPr>
              <w:t>活動</w:t>
            </w:r>
          </w:p>
          <w:p w14:paraId="694F95F8" w14:textId="77777777" w:rsidR="00E828D2" w:rsidRPr="00E828D2" w:rsidRDefault="00E828D2" w:rsidP="00E828D2">
            <w:pPr>
              <w:numPr>
                <w:ilvl w:val="0"/>
                <w:numId w:val="22"/>
              </w:num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E828D2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 xml:space="preserve">認識sin、cos、tan。 </w:t>
            </w:r>
          </w:p>
          <w:p w14:paraId="2D3936B1" w14:textId="77777777" w:rsidR="00E828D2" w:rsidRPr="00E828D2" w:rsidRDefault="00E828D2" w:rsidP="00E828D2">
            <w:pPr>
              <w:numPr>
                <w:ilvl w:val="0"/>
                <w:numId w:val="22"/>
              </w:num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E828D2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lastRenderedPageBreak/>
              <w:t xml:space="preserve">SUP岸邊距離估測。 </w:t>
            </w:r>
          </w:p>
          <w:p w14:paraId="06F3F7DA" w14:textId="77777777" w:rsidR="00E828D2" w:rsidRPr="00E828D2" w:rsidRDefault="00E828D2" w:rsidP="00E828D2">
            <w:pPr>
              <w:numPr>
                <w:ilvl w:val="0"/>
                <w:numId w:val="22"/>
              </w:num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E828D2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 xml:space="preserve">海岸坡度測量。 </w:t>
            </w:r>
          </w:p>
          <w:p w14:paraId="0FC8EC54" w14:textId="77777777" w:rsidR="00E828D2" w:rsidRPr="00E828D2" w:rsidRDefault="00E828D2" w:rsidP="00E828D2">
            <w:pPr>
              <w:numPr>
                <w:ilvl w:val="0"/>
                <w:numId w:val="23"/>
              </w:num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E828D2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 xml:space="preserve">水域安全測量。 </w:t>
            </w:r>
          </w:p>
          <w:p w14:paraId="2A1F0146" w14:textId="77777777" w:rsidR="00E828D2" w:rsidRPr="00E828D2" w:rsidRDefault="00E828D2" w:rsidP="00E828D2">
            <w:pPr>
              <w:numPr>
                <w:ilvl w:val="0"/>
                <w:numId w:val="23"/>
              </w:num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E828D2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海岸地形分析。</w:t>
            </w:r>
          </w:p>
          <w:p w14:paraId="4570E2D3" w14:textId="0E6A0965" w:rsidR="00ED6FA4" w:rsidRPr="00053611" w:rsidRDefault="00ED6FA4" w:rsidP="00ED6FA4">
            <w:pPr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</w:p>
        </w:tc>
        <w:tc>
          <w:tcPr>
            <w:tcW w:w="58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6BA9C89" w14:textId="77777777" w:rsidR="00ED6FA4" w:rsidRPr="00DA591D" w:rsidRDefault="00ED6FA4" w:rsidP="00ED6FA4">
            <w:pPr>
              <w:ind w:firstLine="0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843C02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4</w:t>
            </w:r>
          </w:p>
        </w:tc>
        <w:tc>
          <w:tcPr>
            <w:tcW w:w="125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013EC1E" w14:textId="5E3D5899" w:rsidR="00ED6FA4" w:rsidRPr="00DA591D" w:rsidRDefault="00ED6FA4" w:rsidP="00ED6FA4">
            <w:pPr>
              <w:ind w:left="9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E71A42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1.</w:t>
            </w:r>
            <w: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康軒數位高手</w:t>
            </w:r>
          </w:p>
        </w:tc>
        <w:tc>
          <w:tcPr>
            <w:tcW w:w="129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0AC18B6" w14:textId="77777777" w:rsidR="00ED6FA4" w:rsidRPr="002F4936" w:rsidRDefault="00ED6FA4" w:rsidP="00ED6FA4">
            <w:pP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2F4936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1.記憶策略：重複練習、間隔提取加深記憶</w:t>
            </w:r>
          </w:p>
          <w:p w14:paraId="353CB68A" w14:textId="77777777" w:rsidR="00ED6FA4" w:rsidRPr="002F4936" w:rsidRDefault="00ED6FA4" w:rsidP="00ED6FA4">
            <w:pP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2F4936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2.摘要法：回想重點、訓</w:t>
            </w:r>
            <w:r w:rsidRPr="002F4936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lastRenderedPageBreak/>
              <w:t>練統整與理解</w:t>
            </w:r>
          </w:p>
          <w:p w14:paraId="75339D5A" w14:textId="77777777" w:rsidR="00ED6FA4" w:rsidRPr="002F4936" w:rsidRDefault="00ED6FA4" w:rsidP="00ED6FA4">
            <w:pP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2F4936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3.圖像輔助：用圖像強化理解與記憶</w:t>
            </w:r>
          </w:p>
          <w:p w14:paraId="67560526" w14:textId="77777777" w:rsidR="00ED6FA4" w:rsidRPr="00500692" w:rsidRDefault="00ED6FA4" w:rsidP="00ED6FA4">
            <w:pPr>
              <w:ind w:left="9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A10833B" w14:textId="1AA581C6" w:rsidR="00ED6FA4" w:rsidRPr="00843C02" w:rsidRDefault="00ED6FA4" w:rsidP="007A4665">
            <w:pPr>
              <w:ind w:left="92" w:hanging="7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843C02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1.紙筆測驗</w:t>
            </w:r>
          </w:p>
          <w:p w14:paraId="16875503" w14:textId="5A70361C" w:rsidR="00ED6FA4" w:rsidRPr="00843C02" w:rsidRDefault="00ED6FA4" w:rsidP="007A4665">
            <w:pPr>
              <w:ind w:left="92" w:hanging="7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843C02">
              <w:rPr>
                <w:rFonts w:ascii="標楷體" w:eastAsia="標楷體" w:hAnsi="標楷體" w:cs="標楷體"/>
                <w:sz w:val="24"/>
                <w:szCs w:val="24"/>
              </w:rPr>
              <w:t>2.口頭詢問</w:t>
            </w:r>
          </w:p>
          <w:p w14:paraId="60D5211D" w14:textId="1DD8BE52" w:rsidR="00ED6FA4" w:rsidRPr="00843C02" w:rsidRDefault="00ED6FA4" w:rsidP="007A4665">
            <w:pPr>
              <w:ind w:left="92" w:hanging="7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843C02">
              <w:rPr>
                <w:rFonts w:ascii="標楷體" w:eastAsia="標楷體" w:hAnsi="標楷體" w:cs="標楷體"/>
                <w:sz w:val="24"/>
                <w:szCs w:val="24"/>
              </w:rPr>
              <w:t>3.互相討論</w:t>
            </w:r>
          </w:p>
          <w:p w14:paraId="6B644B3F" w14:textId="1F0A03B7" w:rsidR="00ED6FA4" w:rsidRPr="00DA591D" w:rsidRDefault="00ED6FA4" w:rsidP="007A4665">
            <w:pPr>
              <w:ind w:left="92" w:hanging="7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843C02">
              <w:rPr>
                <w:rFonts w:ascii="標楷體" w:eastAsia="標楷體" w:hAnsi="標楷體" w:cs="標楷體"/>
                <w:sz w:val="24"/>
                <w:szCs w:val="24"/>
              </w:rPr>
              <w:t>4.作業</w:t>
            </w: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479E749" w14:textId="742DC32D" w:rsidR="00ED6FA4" w:rsidRDefault="00ED6FA4" w:rsidP="00ED6FA4">
            <w:pPr>
              <w:autoSpaceDE w:val="0"/>
              <w:autoSpaceDN w:val="0"/>
              <w:adjustRightInd w:val="0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3AAD295" w14:textId="77777777" w:rsidR="00ED6FA4" w:rsidRPr="00500692" w:rsidRDefault="00ED6FA4" w:rsidP="00ED6FA4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□實施跨領域或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科目協同教學(需另申請授課鐘點費)</w:t>
            </w:r>
          </w:p>
          <w:p w14:paraId="3B5D69A8" w14:textId="77777777" w:rsidR="00ED6FA4" w:rsidRPr="008C4AD5" w:rsidRDefault="00ED6FA4" w:rsidP="00ED6FA4">
            <w:pPr>
              <w:pStyle w:val="aff0"/>
              <w:numPr>
                <w:ilvl w:val="1"/>
                <w:numId w:val="2"/>
              </w:numPr>
              <w:tabs>
                <w:tab w:val="left" w:pos="281"/>
              </w:tabs>
              <w:adjustRightInd w:val="0"/>
              <w:snapToGrid w:val="0"/>
              <w:spacing w:line="0" w:lineRule="atLeast"/>
              <w:ind w:leftChars="0" w:left="58"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8C4AD5">
              <w:rPr>
                <w:rFonts w:ascii="標楷體" w:eastAsia="標楷體" w:hAnsi="標楷體" w:cs="標楷體"/>
                <w:sz w:val="24"/>
                <w:szCs w:val="24"/>
              </w:rPr>
              <w:t>協同科目：</w:t>
            </w:r>
          </w:p>
          <w:p w14:paraId="09AB2F78" w14:textId="77777777" w:rsidR="00ED6FA4" w:rsidRPr="00500692" w:rsidRDefault="00ED6FA4" w:rsidP="00ED6FA4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＿       ＿ </w:t>
            </w:r>
          </w:p>
          <w:p w14:paraId="0748D57B" w14:textId="77777777" w:rsidR="00ED6FA4" w:rsidRPr="008C4AD5" w:rsidRDefault="00ED6FA4" w:rsidP="00ED6FA4">
            <w:pPr>
              <w:pStyle w:val="aff0"/>
              <w:numPr>
                <w:ilvl w:val="1"/>
                <w:numId w:val="2"/>
              </w:numPr>
              <w:tabs>
                <w:tab w:val="left" w:pos="281"/>
              </w:tabs>
              <w:adjustRightInd w:val="0"/>
              <w:snapToGrid w:val="0"/>
              <w:spacing w:line="0" w:lineRule="atLeast"/>
              <w:ind w:leftChars="0" w:left="58"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協同節數：</w:t>
            </w:r>
          </w:p>
          <w:p w14:paraId="10327CB8" w14:textId="77777777" w:rsidR="00ED6FA4" w:rsidRPr="00500692" w:rsidRDefault="00ED6FA4" w:rsidP="00ED6FA4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>＿      ＿＿</w:t>
            </w:r>
          </w:p>
        </w:tc>
      </w:tr>
      <w:tr w:rsidR="00ED6FA4" w:rsidRPr="00500692" w14:paraId="60EB3694" w14:textId="77777777" w:rsidTr="007F2973">
        <w:trPr>
          <w:trHeight w:val="880"/>
          <w:jc w:val="center"/>
        </w:trPr>
        <w:tc>
          <w:tcPr>
            <w:tcW w:w="1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5423A77" w14:textId="77777777" w:rsidR="00ED6FA4" w:rsidRPr="00DA591D" w:rsidRDefault="00ED6FA4" w:rsidP="00ED6FA4">
            <w:pPr>
              <w:ind w:firstLine="0"/>
              <w:jc w:val="center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lastRenderedPageBreak/>
              <w:t>第十週</w:t>
            </w:r>
          </w:p>
          <w:p w14:paraId="08C9E20B" w14:textId="32A1EB5A" w:rsidR="00ED6FA4" w:rsidRPr="001B3710" w:rsidRDefault="00ED6FA4" w:rsidP="00ED6FA4">
            <w:pPr>
              <w:ind w:firstLine="0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3F16862" w14:textId="77777777" w:rsidR="00ED6FA4" w:rsidRDefault="00ED6FA4" w:rsidP="00ED6FA4">
            <w:pPr>
              <w:pStyle w:val="Default"/>
              <w:rPr>
                <w:rFonts w:ascii="Times New Roman" w:eastAsia="標楷體" w:hAnsi="Times New Roman" w:cs="Times New Roman"/>
                <w:color w:val="FF0000"/>
              </w:rPr>
            </w:pPr>
            <w:r>
              <w:rPr>
                <w:rFonts w:eastAsia="標楷體"/>
                <w:bCs/>
                <w:color w:val="000000" w:themeColor="text1"/>
              </w:rPr>
              <w:t xml:space="preserve">s-IV-14 </w:t>
            </w:r>
            <w:r w:rsidRPr="00843C02">
              <w:rPr>
                <w:rFonts w:eastAsia="標楷體"/>
                <w:bCs/>
                <w:color w:val="000000" w:themeColor="text1"/>
              </w:rPr>
              <w:t>認識圓的相關概念（如半徑、弦、弧、弓形等）和幾何性質（如圓心角、圓周角、圓內接四邊形的對角互補等），並理解弧長、圓面積、扇形面積的公式。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F3E4DC5" w14:textId="77777777" w:rsidR="00ED6FA4" w:rsidRDefault="00ED6FA4" w:rsidP="00ED6FA4">
            <w:pPr>
              <w:rPr>
                <w:rFonts w:eastAsia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S-9-5 </w:t>
            </w:r>
            <w:r w:rsidRPr="009302AB">
              <w:rPr>
                <w:rFonts w:ascii="標楷體" w:eastAsia="標楷體" w:hAnsi="標楷體" w:cs="標楷體"/>
                <w:sz w:val="24"/>
                <w:szCs w:val="24"/>
              </w:rPr>
              <w:t>圓弧長與扇形面積：以π表示圓周率；弦、圓弧、弓形的意義；圓弧長公式；扇形面積公式。</w:t>
            </w:r>
          </w:p>
          <w:p w14:paraId="343A5410" w14:textId="77777777" w:rsidR="00ED6FA4" w:rsidRDefault="00ED6FA4" w:rsidP="00ED6FA4">
            <w:pPr>
              <w:rPr>
                <w:rFonts w:eastAsia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S-9-7 </w:t>
            </w:r>
            <w:r w:rsidRPr="009302AB">
              <w:rPr>
                <w:rFonts w:ascii="標楷體" w:eastAsia="標楷體" w:hAnsi="標楷體" w:cs="標楷體"/>
                <w:sz w:val="24"/>
                <w:szCs w:val="24"/>
              </w:rPr>
              <w:t>點、直線與圓的關係：點與圓的位置關係（內部、圓上、外部）；直線與圓的位置關係（不相交、相切、交於兩點）；圓心與切點的連線垂</w:t>
            </w:r>
            <w:r w:rsidRPr="009302AB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直此切線（切線性質）；圓心到弦的垂直線段（弦心距）垂直平分此弦。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CB7A6F4" w14:textId="77777777" w:rsidR="00ED6FA4" w:rsidRPr="00DA591D" w:rsidRDefault="00ED6FA4" w:rsidP="00ED6FA4">
            <w:pP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BA3F54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lastRenderedPageBreak/>
              <w:t>2-1點、直線與圓之間的位置關係</w:t>
            </w:r>
          </w:p>
          <w:p w14:paraId="6C8CC0DF" w14:textId="77777777" w:rsidR="00ED6FA4" w:rsidRDefault="00ED6FA4" w:rsidP="00ED6FA4">
            <w:pP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843C02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1.</w:t>
            </w:r>
            <w: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843C02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了解圓心、半徑、弦、直徑、弧、弓形、扇形、圓心角等名詞的意義。</w:t>
            </w:r>
          </w:p>
          <w:p w14:paraId="60BB546D" w14:textId="77777777" w:rsidR="00ED6FA4" w:rsidRPr="00FA0057" w:rsidRDefault="00ED6FA4" w:rsidP="00ED6FA4">
            <w:pPr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FA0057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(1)透過圖形介紹圓的基本構成元素，如圓心、半徑與直徑。</w:t>
            </w:r>
          </w:p>
          <w:p w14:paraId="0DA2B11E" w14:textId="77777777" w:rsidR="00ED6FA4" w:rsidRPr="00FA0057" w:rsidRDefault="00ED6FA4" w:rsidP="00ED6FA4">
            <w:pPr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FA0057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(2)說明弦、弧、弓形與扇形等圓形相關名詞的意義。</w:t>
            </w:r>
          </w:p>
          <w:p w14:paraId="3571855F" w14:textId="77777777" w:rsidR="00ED6FA4" w:rsidRPr="00FA0057" w:rsidRDefault="00ED6FA4" w:rsidP="00ED6FA4">
            <w:pPr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FA0057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(3)引導學生觀察圖形，理解圓心角與弧之間的關係。</w:t>
            </w:r>
          </w:p>
          <w:p w14:paraId="5F164D33" w14:textId="77777777" w:rsidR="00ED6FA4" w:rsidRPr="00FA0057" w:rsidRDefault="00ED6FA4" w:rsidP="00ED6FA4">
            <w:pPr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FA0057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(4)透過課本例題說明各名詞在圖形中的表示方式。</w:t>
            </w:r>
          </w:p>
          <w:p w14:paraId="666C385E" w14:textId="10E0C8B3" w:rsidR="00ED6FA4" w:rsidRPr="00FA0057" w:rsidRDefault="00ED6FA4" w:rsidP="00ED6FA4">
            <w:pPr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FA0057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(5)安排隨堂練習，讓學生辨認圓形各部分名稱。</w:t>
            </w:r>
          </w:p>
          <w:p w14:paraId="6ED009DE" w14:textId="77777777" w:rsidR="00ED6FA4" w:rsidRDefault="00ED6FA4" w:rsidP="00ED6FA4">
            <w:pP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843C02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2.</w:t>
            </w:r>
            <w: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843C02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能求弧長及扇形、弓形</w:t>
            </w:r>
            <w:r w:rsidRPr="00843C02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lastRenderedPageBreak/>
              <w:t>的面積與周長。</w:t>
            </w:r>
          </w:p>
          <w:p w14:paraId="635DC59B" w14:textId="77777777" w:rsidR="00ED6FA4" w:rsidRPr="00FA0057" w:rsidRDefault="00ED6FA4" w:rsidP="00ED6FA4">
            <w:pPr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FA0057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(1)說明弧長與扇形面積的計算公式。</w:t>
            </w:r>
          </w:p>
          <w:p w14:paraId="1F72B5A2" w14:textId="77777777" w:rsidR="00ED6FA4" w:rsidRPr="00FA0057" w:rsidRDefault="00ED6FA4" w:rsidP="00ED6FA4">
            <w:pPr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FA0057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(2)引導學生理解圓心角與弧長、扇形面積之間的關係。</w:t>
            </w:r>
          </w:p>
          <w:p w14:paraId="0EAED807" w14:textId="77777777" w:rsidR="00ED6FA4" w:rsidRPr="00FA0057" w:rsidRDefault="00ED6FA4" w:rsidP="00ED6FA4">
            <w:pPr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FA0057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(3)透過課本例題示範弧長與扇形面積的計算方法。</w:t>
            </w:r>
          </w:p>
          <w:p w14:paraId="64A245A7" w14:textId="77777777" w:rsidR="00ED6FA4" w:rsidRPr="00FA0057" w:rsidRDefault="00ED6FA4" w:rsidP="00ED6FA4">
            <w:pPr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FA0057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(4)介紹弓形面積與周長的求法。</w:t>
            </w:r>
          </w:p>
          <w:p w14:paraId="052479B5" w14:textId="675881E6" w:rsidR="00ED6FA4" w:rsidRPr="00FA0057" w:rsidRDefault="00ED6FA4" w:rsidP="00ED6FA4">
            <w:pPr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FA0057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(5)安排隨堂練習，讓學生熟悉相關計算。</w:t>
            </w:r>
          </w:p>
          <w:p w14:paraId="3E17885A" w14:textId="77777777" w:rsidR="00ED6FA4" w:rsidRDefault="00ED6FA4" w:rsidP="00ED6FA4">
            <w:pP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843C02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3.</w:t>
            </w:r>
            <w: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843C02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能利用點與圓心的距離來判斷點與圓的位置關係。</w:t>
            </w:r>
          </w:p>
          <w:p w14:paraId="52B3B850" w14:textId="77777777" w:rsidR="00ED6FA4" w:rsidRPr="00FA0057" w:rsidRDefault="00ED6FA4" w:rsidP="00ED6FA4">
            <w:pPr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FA0057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(1)說明點與圓心距離與半徑的比較關係。</w:t>
            </w:r>
          </w:p>
          <w:p w14:paraId="53B2BE30" w14:textId="77777777" w:rsidR="00ED6FA4" w:rsidRPr="00FA0057" w:rsidRDefault="00ED6FA4" w:rsidP="00ED6FA4">
            <w:pPr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FA0057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(2)引導學生理解點在圓內、圓上與圓外三種情形。</w:t>
            </w:r>
          </w:p>
          <w:p w14:paraId="0B370B36" w14:textId="77777777" w:rsidR="00ED6FA4" w:rsidRPr="00FA0057" w:rsidRDefault="00ED6FA4" w:rsidP="00ED6FA4">
            <w:pPr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FA0057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(3)透過課本例題說明如何利用距離判斷點的位置。</w:t>
            </w:r>
          </w:p>
          <w:p w14:paraId="3EC72AF0" w14:textId="59B5CCF0" w:rsidR="00ED6FA4" w:rsidRPr="00843C02" w:rsidRDefault="00ED6FA4" w:rsidP="00ED6FA4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FA0057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(4)安排隨堂練習，讓學生判斷點與圓的位置關係。</w:t>
            </w:r>
          </w:p>
          <w:p w14:paraId="27D6C488" w14:textId="77777777" w:rsidR="00ED6FA4" w:rsidRDefault="00ED6FA4" w:rsidP="00ED6FA4">
            <w:pP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843C02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4.</w:t>
            </w:r>
            <w: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843C02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能利用直線與圓的交點數來區分直線與圓的位置</w:t>
            </w:r>
            <w:r w:rsidRPr="00843C02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lastRenderedPageBreak/>
              <w:t>關係。</w:t>
            </w:r>
          </w:p>
          <w:p w14:paraId="534B0533" w14:textId="19E5D795" w:rsidR="00ED6FA4" w:rsidRPr="00FA0057" w:rsidRDefault="00ED6FA4" w:rsidP="00ED6FA4">
            <w:pPr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FA0057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(1)透過圖形說明直線與圓可能的三種位置關係。</w:t>
            </w:r>
          </w:p>
          <w:p w14:paraId="7F37A20F" w14:textId="4BD34BA6" w:rsidR="00ED6FA4" w:rsidRPr="00FA0057" w:rsidRDefault="00ED6FA4" w:rsidP="00ED6FA4">
            <w:pPr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FA0057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(2)引導學生觀察交點數量，理解割線、切線與不相交情形。</w:t>
            </w:r>
          </w:p>
          <w:p w14:paraId="0657BACC" w14:textId="5644DB47" w:rsidR="00ED6FA4" w:rsidRPr="00FA0057" w:rsidRDefault="00ED6FA4" w:rsidP="00ED6FA4">
            <w:pPr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FA0057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(3)透過課本例題說明如何判斷直線與圓的位置關係。</w:t>
            </w:r>
          </w:p>
          <w:p w14:paraId="64882CD8" w14:textId="0EB01554" w:rsidR="00ED6FA4" w:rsidRPr="00FA0057" w:rsidRDefault="00ED6FA4" w:rsidP="00ED6FA4">
            <w:pPr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FA0057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(4)安排隨堂練習，讓學生判讀不同情形。</w:t>
            </w:r>
          </w:p>
          <w:p w14:paraId="6A77DBB9" w14:textId="77777777" w:rsidR="00ED6FA4" w:rsidRPr="00FA0057" w:rsidRDefault="00ED6FA4" w:rsidP="00ED6FA4">
            <w:pP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FA0057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5. 能了解切線的意義及其性質。</w:t>
            </w:r>
          </w:p>
          <w:p w14:paraId="6DFC4988" w14:textId="63ED6625" w:rsidR="00ED6FA4" w:rsidRPr="00FA0057" w:rsidRDefault="00ED6FA4" w:rsidP="00ED6FA4">
            <w:pPr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FA0057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(1)透過圖形介紹切線的定義與特徵。</w:t>
            </w:r>
          </w:p>
          <w:p w14:paraId="7D09B2D5" w14:textId="2F9AE704" w:rsidR="00ED6FA4" w:rsidRPr="00FA0057" w:rsidRDefault="00ED6FA4" w:rsidP="00ED6FA4">
            <w:pPr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FA0057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(2)引導學生觀察切線與圓只有一個交點的特性。</w:t>
            </w:r>
          </w:p>
          <w:p w14:paraId="4A5FE6BB" w14:textId="4F66992F" w:rsidR="00ED6FA4" w:rsidRPr="00FA0057" w:rsidRDefault="00ED6FA4" w:rsidP="00ED6FA4">
            <w:pPr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FA0057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(3)透過課本例題說明切線在圖形中的判別方式。</w:t>
            </w:r>
          </w:p>
          <w:p w14:paraId="25E3BBD4" w14:textId="77777777" w:rsidR="00ED6FA4" w:rsidRDefault="00ED6FA4" w:rsidP="00ED6FA4">
            <w:pPr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FA0057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(4)安排隨堂練習，讓學生判斷直線是否為切線。</w:t>
            </w:r>
          </w:p>
          <w:p w14:paraId="7D0F6AF6" w14:textId="77777777" w:rsidR="00ED6FA4" w:rsidRDefault="00ED6FA4" w:rsidP="00ED6FA4">
            <w:pPr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</w:p>
          <w:p w14:paraId="4F8B531D" w14:textId="07A557A1" w:rsidR="00B02AE7" w:rsidRPr="00B02AE7" w:rsidRDefault="00B02AE7" w:rsidP="00B02AE7">
            <w:pPr>
              <w:rPr>
                <w:rFonts w:ascii="標楷體" w:eastAsia="標楷體" w:hAnsi="標楷體" w:cs="標楷體"/>
                <w:b/>
                <w:bCs/>
                <w:color w:val="FF0000"/>
                <w:sz w:val="24"/>
                <w:szCs w:val="24"/>
              </w:rPr>
            </w:pPr>
            <w:r w:rsidRPr="00B02AE7">
              <w:rPr>
                <w:rFonts w:ascii="標楷體" w:eastAsia="標楷體" w:hAnsi="標楷體" w:cs="標楷體" w:hint="eastAsia"/>
                <w:b/>
                <w:bCs/>
                <w:color w:val="FF0000"/>
                <w:sz w:val="24"/>
                <w:szCs w:val="24"/>
              </w:rPr>
              <w:t>實驗教育課程</w:t>
            </w:r>
            <w:r w:rsidRPr="00B02AE7">
              <w:rPr>
                <w:rFonts w:ascii="標楷體" w:eastAsia="標楷體" w:hAnsi="標楷體" w:cs="標楷體"/>
                <w:b/>
                <w:bCs/>
                <w:color w:val="FF0000"/>
                <w:sz w:val="24"/>
                <w:szCs w:val="24"/>
              </w:rPr>
              <w:t>活動</w:t>
            </w:r>
          </w:p>
          <w:p w14:paraId="182E5F36" w14:textId="77777777" w:rsidR="00B02AE7" w:rsidRPr="00B02AE7" w:rsidRDefault="00B02AE7" w:rsidP="00B02AE7">
            <w:pPr>
              <w:numPr>
                <w:ilvl w:val="0"/>
                <w:numId w:val="24"/>
              </w:num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B02AE7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 xml:space="preserve">認識圓形元素。 </w:t>
            </w:r>
          </w:p>
          <w:p w14:paraId="46075164" w14:textId="77777777" w:rsidR="00B02AE7" w:rsidRPr="00B02AE7" w:rsidRDefault="00B02AE7" w:rsidP="00B02AE7">
            <w:pPr>
              <w:numPr>
                <w:ilvl w:val="0"/>
                <w:numId w:val="24"/>
              </w:num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B02AE7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 xml:space="preserve">分析潮間帶生物分布範圍。 </w:t>
            </w:r>
          </w:p>
          <w:p w14:paraId="21CA3AB4" w14:textId="77777777" w:rsidR="00B02AE7" w:rsidRPr="00B02AE7" w:rsidRDefault="00B02AE7" w:rsidP="00B02AE7">
            <w:pPr>
              <w:numPr>
                <w:ilvl w:val="0"/>
                <w:numId w:val="24"/>
              </w:num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B02AE7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lastRenderedPageBreak/>
              <w:t xml:space="preserve">漁網弧形結構觀察。 </w:t>
            </w:r>
          </w:p>
          <w:p w14:paraId="783A4AFD" w14:textId="77777777" w:rsidR="00B02AE7" w:rsidRPr="00B02AE7" w:rsidRDefault="00B02AE7" w:rsidP="00B02AE7">
            <w:pPr>
              <w:numPr>
                <w:ilvl w:val="0"/>
                <w:numId w:val="25"/>
              </w:num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B02AE7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 xml:space="preserve">海洋文化幾何圖騰設計。 </w:t>
            </w:r>
          </w:p>
          <w:p w14:paraId="6F5BBC86" w14:textId="77777777" w:rsidR="00B02AE7" w:rsidRPr="00B02AE7" w:rsidRDefault="00B02AE7" w:rsidP="00B02AE7">
            <w:pPr>
              <w:numPr>
                <w:ilvl w:val="0"/>
                <w:numId w:val="25"/>
              </w:num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B02AE7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漁村文化觀察。</w:t>
            </w:r>
          </w:p>
          <w:p w14:paraId="753E5518" w14:textId="0E744759" w:rsidR="00B02AE7" w:rsidRPr="00D011CB" w:rsidRDefault="00B02AE7" w:rsidP="00ED6FA4">
            <w:pPr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</w:pPr>
          </w:p>
        </w:tc>
        <w:tc>
          <w:tcPr>
            <w:tcW w:w="58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35362B1" w14:textId="77777777" w:rsidR="00ED6FA4" w:rsidRPr="00DA591D" w:rsidRDefault="00ED6FA4" w:rsidP="00ED6FA4">
            <w:pPr>
              <w:ind w:firstLine="0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843C02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4</w:t>
            </w:r>
          </w:p>
        </w:tc>
        <w:tc>
          <w:tcPr>
            <w:tcW w:w="125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0FE0C92" w14:textId="77777777" w:rsidR="00ED6FA4" w:rsidRPr="00DA591D" w:rsidRDefault="00ED6FA4" w:rsidP="00ED6FA4">
            <w:pPr>
              <w:ind w:left="9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E71A42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 xml:space="preserve">1. </w:t>
            </w:r>
            <w: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康軒數位高手</w:t>
            </w:r>
          </w:p>
        </w:tc>
        <w:tc>
          <w:tcPr>
            <w:tcW w:w="129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93C7572" w14:textId="77777777" w:rsidR="00ED6FA4" w:rsidRPr="002F4936" w:rsidRDefault="00ED6FA4" w:rsidP="00ED6FA4">
            <w:pP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2F4936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1.記憶策略：重複練習、間隔提取加深記憶</w:t>
            </w:r>
          </w:p>
          <w:p w14:paraId="5F726D8E" w14:textId="77777777" w:rsidR="00ED6FA4" w:rsidRPr="002F4936" w:rsidRDefault="00ED6FA4" w:rsidP="00ED6FA4">
            <w:pP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2F4936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2.摘要法：回想重點、訓練統整與理解</w:t>
            </w:r>
          </w:p>
          <w:p w14:paraId="43E1C3F1" w14:textId="77777777" w:rsidR="00ED6FA4" w:rsidRPr="002F4936" w:rsidRDefault="00ED6FA4" w:rsidP="00ED6FA4">
            <w:pP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2F4936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3.圖像輔助：用圖像強化理解與記憶</w:t>
            </w:r>
          </w:p>
          <w:p w14:paraId="0D352904" w14:textId="77777777" w:rsidR="00ED6FA4" w:rsidRPr="00500692" w:rsidRDefault="00ED6FA4" w:rsidP="00ED6FA4">
            <w:pPr>
              <w:ind w:left="9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B73281D" w14:textId="77777777" w:rsidR="00ED6FA4" w:rsidRPr="00843C02" w:rsidRDefault="00ED6FA4" w:rsidP="00ED6FA4">
            <w:pPr>
              <w:ind w:left="9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843C02">
              <w:rPr>
                <w:rFonts w:ascii="標楷體" w:eastAsia="標楷體" w:hAnsi="標楷體" w:cs="標楷體"/>
                <w:sz w:val="24"/>
                <w:szCs w:val="24"/>
              </w:rPr>
              <w:t>1.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  <w:r w:rsidRPr="00843C02">
              <w:rPr>
                <w:rFonts w:ascii="標楷體" w:eastAsia="標楷體" w:hAnsi="標楷體" w:cs="標楷體"/>
                <w:sz w:val="24"/>
                <w:szCs w:val="24"/>
              </w:rPr>
              <w:t>紙筆測驗</w:t>
            </w:r>
          </w:p>
          <w:p w14:paraId="1BD6BA14" w14:textId="77777777" w:rsidR="00ED6FA4" w:rsidRPr="00843C02" w:rsidRDefault="00ED6FA4" w:rsidP="00ED6FA4">
            <w:pPr>
              <w:ind w:left="9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843C02">
              <w:rPr>
                <w:rFonts w:ascii="標楷體" w:eastAsia="標楷體" w:hAnsi="標楷體" w:cs="標楷體"/>
                <w:sz w:val="24"/>
                <w:szCs w:val="24"/>
              </w:rPr>
              <w:t>2.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  <w:r w:rsidRPr="00843C02">
              <w:rPr>
                <w:rFonts w:ascii="標楷體" w:eastAsia="標楷體" w:hAnsi="標楷體" w:cs="標楷體"/>
                <w:sz w:val="24"/>
                <w:szCs w:val="24"/>
              </w:rPr>
              <w:t>口頭詢問</w:t>
            </w:r>
          </w:p>
          <w:p w14:paraId="17AD4711" w14:textId="77777777" w:rsidR="00ED6FA4" w:rsidRPr="00843C02" w:rsidRDefault="00ED6FA4" w:rsidP="00ED6FA4">
            <w:pPr>
              <w:ind w:left="9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843C02">
              <w:rPr>
                <w:rFonts w:ascii="標楷體" w:eastAsia="標楷體" w:hAnsi="標楷體" w:cs="標楷體"/>
                <w:sz w:val="24"/>
                <w:szCs w:val="24"/>
              </w:rPr>
              <w:t>3.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  <w:r w:rsidRPr="00843C02">
              <w:rPr>
                <w:rFonts w:ascii="標楷體" w:eastAsia="標楷體" w:hAnsi="標楷體" w:cs="標楷體"/>
                <w:sz w:val="24"/>
                <w:szCs w:val="24"/>
              </w:rPr>
              <w:t>互相討論</w:t>
            </w:r>
          </w:p>
          <w:p w14:paraId="6D8C1AAF" w14:textId="77777777" w:rsidR="00ED6FA4" w:rsidRPr="00DA591D" w:rsidRDefault="00ED6FA4" w:rsidP="00ED6FA4">
            <w:pPr>
              <w:ind w:left="9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843C02">
              <w:rPr>
                <w:rFonts w:ascii="標楷體" w:eastAsia="標楷體" w:hAnsi="標楷體" w:cs="標楷體"/>
                <w:sz w:val="24"/>
                <w:szCs w:val="24"/>
              </w:rPr>
              <w:t>4.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  <w:r w:rsidRPr="00843C02">
              <w:rPr>
                <w:rFonts w:ascii="標楷體" w:eastAsia="標楷體" w:hAnsi="標楷體" w:cs="標楷體"/>
                <w:sz w:val="24"/>
                <w:szCs w:val="24"/>
              </w:rPr>
              <w:t>作業</w:t>
            </w: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CFC9DF4" w14:textId="71D2AEE1" w:rsidR="00ED6FA4" w:rsidRDefault="00ED6FA4" w:rsidP="00ED6FA4">
            <w:pPr>
              <w:autoSpaceDE w:val="0"/>
              <w:autoSpaceDN w:val="0"/>
              <w:adjustRightInd w:val="0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24495A6" w14:textId="77777777" w:rsidR="00ED6FA4" w:rsidRPr="00500692" w:rsidRDefault="00ED6FA4" w:rsidP="00ED6FA4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□實施跨領域或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科目協同教學(需另申請授課鐘點費)</w:t>
            </w:r>
          </w:p>
          <w:p w14:paraId="0C2DCC76" w14:textId="77777777" w:rsidR="00ED6FA4" w:rsidRPr="008C4AD5" w:rsidRDefault="00ED6FA4" w:rsidP="00ED6FA4">
            <w:pPr>
              <w:pStyle w:val="aff0"/>
              <w:numPr>
                <w:ilvl w:val="1"/>
                <w:numId w:val="2"/>
              </w:numPr>
              <w:tabs>
                <w:tab w:val="left" w:pos="281"/>
              </w:tabs>
              <w:adjustRightInd w:val="0"/>
              <w:snapToGrid w:val="0"/>
              <w:spacing w:line="0" w:lineRule="atLeast"/>
              <w:ind w:leftChars="0" w:left="58"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8C4AD5">
              <w:rPr>
                <w:rFonts w:ascii="標楷體" w:eastAsia="標楷體" w:hAnsi="標楷體" w:cs="標楷體"/>
                <w:sz w:val="24"/>
                <w:szCs w:val="24"/>
              </w:rPr>
              <w:t>協同科目：</w:t>
            </w:r>
          </w:p>
          <w:p w14:paraId="54098576" w14:textId="77777777" w:rsidR="00ED6FA4" w:rsidRPr="00500692" w:rsidRDefault="00ED6FA4" w:rsidP="00ED6FA4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＿       ＿ </w:t>
            </w:r>
          </w:p>
          <w:p w14:paraId="0C51DB5C" w14:textId="77777777" w:rsidR="00ED6FA4" w:rsidRPr="008C4AD5" w:rsidRDefault="00ED6FA4" w:rsidP="00ED6FA4">
            <w:pPr>
              <w:pStyle w:val="aff0"/>
              <w:numPr>
                <w:ilvl w:val="1"/>
                <w:numId w:val="2"/>
              </w:numPr>
              <w:tabs>
                <w:tab w:val="left" w:pos="281"/>
              </w:tabs>
              <w:adjustRightInd w:val="0"/>
              <w:snapToGrid w:val="0"/>
              <w:spacing w:line="0" w:lineRule="atLeast"/>
              <w:ind w:leftChars="0" w:left="58"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協同節數：</w:t>
            </w:r>
          </w:p>
          <w:p w14:paraId="3B590395" w14:textId="77777777" w:rsidR="00ED6FA4" w:rsidRPr="00500692" w:rsidRDefault="00ED6FA4" w:rsidP="00ED6FA4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>＿      ＿＿</w:t>
            </w:r>
          </w:p>
        </w:tc>
      </w:tr>
      <w:tr w:rsidR="00ED6FA4" w:rsidRPr="00500692" w14:paraId="52AD5DA5" w14:textId="77777777" w:rsidTr="007F2973">
        <w:trPr>
          <w:trHeight w:val="880"/>
          <w:jc w:val="center"/>
        </w:trPr>
        <w:tc>
          <w:tcPr>
            <w:tcW w:w="1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A99C899" w14:textId="77777777" w:rsidR="00ED6FA4" w:rsidRPr="00DA591D" w:rsidRDefault="00ED6FA4" w:rsidP="00ED6FA4">
            <w:pPr>
              <w:ind w:firstLine="0"/>
              <w:jc w:val="center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lastRenderedPageBreak/>
              <w:t>第十一週</w:t>
            </w:r>
          </w:p>
          <w:p w14:paraId="38B16096" w14:textId="36F1B27D" w:rsidR="00ED6FA4" w:rsidRPr="001B3710" w:rsidRDefault="00ED6FA4" w:rsidP="00ED6FA4">
            <w:pPr>
              <w:ind w:firstLine="0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7D32D84" w14:textId="77777777" w:rsidR="00ED6FA4" w:rsidRDefault="00ED6FA4" w:rsidP="00ED6FA4">
            <w:pPr>
              <w:pStyle w:val="Default"/>
              <w:rPr>
                <w:rFonts w:ascii="Times New Roman" w:eastAsia="標楷體" w:hAnsi="Times New Roman" w:cs="Times New Roman"/>
                <w:color w:val="FF0000"/>
              </w:rPr>
            </w:pPr>
            <w:r>
              <w:rPr>
                <w:rFonts w:eastAsia="標楷體"/>
                <w:bCs/>
                <w:color w:val="000000" w:themeColor="text1"/>
              </w:rPr>
              <w:t xml:space="preserve">s-IV-14 </w:t>
            </w:r>
            <w:r w:rsidRPr="00843C02">
              <w:rPr>
                <w:rFonts w:eastAsia="標楷體"/>
                <w:bCs/>
                <w:color w:val="000000" w:themeColor="text1"/>
              </w:rPr>
              <w:t>認識圓的相關概念（如半徑、弦、弧、弓形等）和幾何性質（如圓心角、圓周角、圓內接四邊形的對角互補等），並理解弧長、圓面積、扇形面積的公式。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B85DE52" w14:textId="77777777" w:rsidR="00ED6FA4" w:rsidRDefault="00ED6FA4" w:rsidP="00ED6FA4">
            <w:pPr>
              <w:rPr>
                <w:rFonts w:eastAsia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S-9-6 </w:t>
            </w:r>
            <w:r w:rsidRPr="009302AB">
              <w:rPr>
                <w:rFonts w:ascii="標楷體" w:eastAsia="標楷體" w:hAnsi="標楷體" w:cs="標楷體"/>
                <w:sz w:val="24"/>
                <w:szCs w:val="24"/>
              </w:rPr>
              <w:t>圓的幾何性質：圓心角、圓周角與所對應弧的度數三者之間的關係；圓內接四邊形對角互補；切線段等長。</w:t>
            </w:r>
          </w:p>
          <w:p w14:paraId="69AEC08F" w14:textId="77777777" w:rsidR="00ED6FA4" w:rsidRDefault="00ED6FA4" w:rsidP="00ED6FA4">
            <w:pPr>
              <w:rPr>
                <w:rFonts w:eastAsia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S-9-7 </w:t>
            </w:r>
            <w:r w:rsidRPr="009302AB">
              <w:rPr>
                <w:rFonts w:ascii="標楷體" w:eastAsia="標楷體" w:hAnsi="標楷體" w:cs="標楷體"/>
                <w:sz w:val="24"/>
                <w:szCs w:val="24"/>
              </w:rPr>
              <w:t>點、直線與圓的關係：點與圓的位置關係（內部、圓上、外部）；直線與圓的位置關係（不相交、相切、交於兩點）；圓心與</w:t>
            </w:r>
            <w:r w:rsidRPr="009302AB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切點的連線垂直此切線（切線性質）；圓心到弦的垂直線段（弦心距）垂直平分此弦。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01E26CE" w14:textId="77777777" w:rsidR="00ED6FA4" w:rsidRPr="00FA0057" w:rsidRDefault="00ED6FA4" w:rsidP="00ED6FA4">
            <w:pP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FA0057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lastRenderedPageBreak/>
              <w:t>2-1點、直線與圓之間的位置關係</w:t>
            </w:r>
          </w:p>
          <w:p w14:paraId="4FC3AC83" w14:textId="77777777" w:rsidR="00ED6FA4" w:rsidRDefault="00ED6FA4" w:rsidP="00ED6FA4">
            <w:pP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FA0057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1. 能了解切線的意義及其性質。</w:t>
            </w:r>
          </w:p>
          <w:p w14:paraId="5F4C1079" w14:textId="7D5C903E" w:rsidR="00ED6FA4" w:rsidRPr="00FA0057" w:rsidRDefault="00ED6FA4" w:rsidP="00ED6FA4">
            <w:pP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(1)</w:t>
            </w:r>
            <w:r w:rsidRPr="00FA0057"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說明圓的切線與半徑之間的垂直關係。</w:t>
            </w:r>
          </w:p>
          <w:p w14:paraId="7925E38E" w14:textId="6BD45FC0" w:rsidR="00ED6FA4" w:rsidRPr="00FA0057" w:rsidRDefault="00ED6FA4" w:rsidP="00ED6FA4">
            <w:pP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(2)</w:t>
            </w:r>
            <w:r w:rsidRPr="00FA0057"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透過圖形說明切點與圓心連線的性質。</w:t>
            </w:r>
          </w:p>
          <w:p w14:paraId="7F62B570" w14:textId="5772FB11" w:rsidR="00ED6FA4" w:rsidRPr="00FA0057" w:rsidRDefault="00ED6FA4" w:rsidP="00ED6FA4">
            <w:pP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(3)</w:t>
            </w:r>
            <w:r w:rsidRPr="00FA0057"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透過課本例題示範利用切線性質進行判斷。</w:t>
            </w:r>
          </w:p>
          <w:p w14:paraId="07526709" w14:textId="74EEA082" w:rsidR="00ED6FA4" w:rsidRPr="00FA0057" w:rsidRDefault="00ED6FA4" w:rsidP="00ED6FA4">
            <w:pP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(4)</w:t>
            </w:r>
            <w:r w:rsidRPr="00FA0057"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安排隨堂練習，讓學生應用切線性質解題。</w:t>
            </w:r>
          </w:p>
          <w:p w14:paraId="20BE0B36" w14:textId="77777777" w:rsidR="00ED6FA4" w:rsidRDefault="00ED6FA4" w:rsidP="00ED6FA4">
            <w:pP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FA0057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2. 能了解切線段長的意義。</w:t>
            </w:r>
          </w:p>
          <w:p w14:paraId="2618A018" w14:textId="678816AD" w:rsidR="00ED6FA4" w:rsidRPr="00FA0057" w:rsidRDefault="00ED6FA4" w:rsidP="00ED6FA4">
            <w:pP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(1)</w:t>
            </w:r>
            <w:r w:rsidRPr="00FA0057"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透過圖形說明從圓外一點作圓的切線所形成的線段。</w:t>
            </w:r>
          </w:p>
          <w:p w14:paraId="5475580C" w14:textId="32DBE174" w:rsidR="00ED6FA4" w:rsidRPr="00FA0057" w:rsidRDefault="00ED6FA4" w:rsidP="00ED6FA4">
            <w:pP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(2)</w:t>
            </w:r>
            <w:r w:rsidRPr="00FA0057"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說明切線段長的定義。</w:t>
            </w:r>
          </w:p>
          <w:p w14:paraId="3952579A" w14:textId="7D233BD1" w:rsidR="00ED6FA4" w:rsidRPr="00FA0057" w:rsidRDefault="00ED6FA4" w:rsidP="00ED6FA4">
            <w:pP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(3)</w:t>
            </w:r>
            <w:r w:rsidRPr="00FA0057"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透過課本例題說明如何</w:t>
            </w:r>
            <w:r w:rsidRPr="00FA0057"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lastRenderedPageBreak/>
              <w:t>判讀切線段長。</w:t>
            </w:r>
          </w:p>
          <w:p w14:paraId="24489578" w14:textId="599592BB" w:rsidR="00ED6FA4" w:rsidRPr="00FA0057" w:rsidRDefault="00ED6FA4" w:rsidP="00ED6FA4">
            <w:pP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(4)</w:t>
            </w:r>
            <w:r w:rsidRPr="00FA0057"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安排隨堂練習，讓學生辨識切線段。</w:t>
            </w:r>
          </w:p>
          <w:p w14:paraId="794BD6B0" w14:textId="77777777" w:rsidR="00ED6FA4" w:rsidRPr="00FA0057" w:rsidRDefault="00ED6FA4" w:rsidP="00ED6FA4">
            <w:pP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FA0057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3. 能知道圓外一點到圓上的兩條切線段長相等。</w:t>
            </w:r>
          </w:p>
          <w:p w14:paraId="6E22C2D2" w14:textId="113979B7" w:rsidR="00ED6FA4" w:rsidRPr="00FA0057" w:rsidRDefault="00ED6FA4" w:rsidP="00ED6FA4">
            <w:pPr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(1)</w:t>
            </w:r>
            <w:r w:rsidRPr="00FA0057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透過圖形說明圓外一點可作兩條切線。</w:t>
            </w:r>
          </w:p>
          <w:p w14:paraId="725F972E" w14:textId="39BC5A2D" w:rsidR="00ED6FA4" w:rsidRPr="00FA0057" w:rsidRDefault="00ED6FA4" w:rsidP="00ED6FA4">
            <w:pPr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(2)</w:t>
            </w:r>
            <w:r w:rsidRPr="00FA0057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引導學生觀察兩條切線段長相等的性質。</w:t>
            </w:r>
          </w:p>
          <w:p w14:paraId="6A240FDC" w14:textId="24C658A3" w:rsidR="00ED6FA4" w:rsidRPr="00FA0057" w:rsidRDefault="00ED6FA4" w:rsidP="00ED6FA4">
            <w:pPr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(3)</w:t>
            </w:r>
            <w:r w:rsidRPr="00FA0057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透過課本例題說明如何利用此性質求線段長度。</w:t>
            </w:r>
          </w:p>
          <w:p w14:paraId="004BDED1" w14:textId="77777777" w:rsidR="00ED6FA4" w:rsidRDefault="00ED6FA4" w:rsidP="00ED6FA4">
            <w:pPr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(4)</w:t>
            </w:r>
            <w:r w:rsidRPr="00FA0057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安排隨堂練習，讓學生進行相關計算。</w:t>
            </w:r>
          </w:p>
          <w:p w14:paraId="6246EBFD" w14:textId="77777777" w:rsidR="00ED6FA4" w:rsidRDefault="00ED6FA4" w:rsidP="00ED6FA4">
            <w:pPr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</w:p>
          <w:p w14:paraId="55D82C30" w14:textId="77777777" w:rsidR="00ED6FA4" w:rsidRPr="00D011CB" w:rsidRDefault="00ED6FA4" w:rsidP="00ED6FA4">
            <w:pPr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D011CB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議題融入與延伸學習：</w:t>
            </w:r>
          </w:p>
          <w:p w14:paraId="537D3611" w14:textId="77777777" w:rsidR="00ED6FA4" w:rsidRDefault="00ED6FA4" w:rsidP="00ED6FA4">
            <w:pPr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D011CB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【閱讀素養教育】透過閱讀與討論，提升學生分析與批判性思考能力，並能增進自己的閱讀理解能力。</w:t>
            </w:r>
          </w:p>
          <w:p w14:paraId="0347047D" w14:textId="77777777" w:rsidR="00830B0D" w:rsidRDefault="00830B0D" w:rsidP="00ED6FA4">
            <w:pPr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</w:p>
          <w:p w14:paraId="17092733" w14:textId="3E001A55" w:rsidR="00830B0D" w:rsidRPr="00830B0D" w:rsidRDefault="00830B0D" w:rsidP="00830B0D">
            <w:pPr>
              <w:rPr>
                <w:rFonts w:ascii="標楷體" w:eastAsia="標楷體" w:hAnsi="標楷體" w:cs="標楷體" w:hint="eastAsia"/>
                <w:b/>
                <w:bCs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b/>
                <w:bCs/>
                <w:color w:val="FF0000"/>
                <w:sz w:val="24"/>
                <w:szCs w:val="24"/>
              </w:rPr>
              <w:t>實驗教育課程延伸</w:t>
            </w:r>
          </w:p>
          <w:p w14:paraId="30EDC607" w14:textId="77777777" w:rsidR="00830B0D" w:rsidRPr="00830B0D" w:rsidRDefault="00830B0D" w:rsidP="00830B0D">
            <w:pPr>
              <w:numPr>
                <w:ilvl w:val="0"/>
                <w:numId w:val="26"/>
              </w:num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830B0D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 xml:space="preserve">理解切線與半徑垂直的性質。 </w:t>
            </w:r>
          </w:p>
          <w:p w14:paraId="2CD2BA4F" w14:textId="77777777" w:rsidR="00830B0D" w:rsidRPr="00830B0D" w:rsidRDefault="00830B0D" w:rsidP="00830B0D">
            <w:pPr>
              <w:numPr>
                <w:ilvl w:val="0"/>
                <w:numId w:val="26"/>
              </w:num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830B0D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 xml:space="preserve">利用海岸燈塔照片分析切線概念。 </w:t>
            </w:r>
          </w:p>
          <w:p w14:paraId="2B423248" w14:textId="77777777" w:rsidR="00830B0D" w:rsidRPr="00830B0D" w:rsidRDefault="00830B0D" w:rsidP="00830B0D">
            <w:pPr>
              <w:numPr>
                <w:ilvl w:val="0"/>
                <w:numId w:val="26"/>
              </w:num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830B0D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lastRenderedPageBreak/>
              <w:t xml:space="preserve">觀察港口弧形結構中的圓形幾何。 </w:t>
            </w:r>
          </w:p>
          <w:p w14:paraId="1540EAF4" w14:textId="77777777" w:rsidR="00830B0D" w:rsidRPr="00830B0D" w:rsidRDefault="00830B0D" w:rsidP="00830B0D">
            <w:pPr>
              <w:numPr>
                <w:ilvl w:val="0"/>
                <w:numId w:val="27"/>
              </w:num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830B0D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 xml:space="preserve">生態共生：分析漁港消波塊排列幾何。 </w:t>
            </w:r>
          </w:p>
          <w:p w14:paraId="76825C4B" w14:textId="77777777" w:rsidR="00830B0D" w:rsidRPr="00830B0D" w:rsidRDefault="00830B0D" w:rsidP="00830B0D">
            <w:pPr>
              <w:numPr>
                <w:ilvl w:val="0"/>
                <w:numId w:val="27"/>
              </w:num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830B0D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生活共好：港灣設計與安全結構探究。</w:t>
            </w:r>
          </w:p>
          <w:p w14:paraId="35C0E67E" w14:textId="4217B3D9" w:rsidR="00830B0D" w:rsidRPr="00830B0D" w:rsidRDefault="00830B0D" w:rsidP="00ED6FA4">
            <w:pPr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</w:pPr>
          </w:p>
        </w:tc>
        <w:tc>
          <w:tcPr>
            <w:tcW w:w="58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4573B60" w14:textId="77777777" w:rsidR="00ED6FA4" w:rsidRPr="00DA591D" w:rsidRDefault="00ED6FA4" w:rsidP="00ED6FA4">
            <w:pPr>
              <w:ind w:firstLine="0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843C02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4</w:t>
            </w:r>
          </w:p>
        </w:tc>
        <w:tc>
          <w:tcPr>
            <w:tcW w:w="125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6EC7198" w14:textId="48D6D8FD" w:rsidR="0068612F" w:rsidRPr="0068612F" w:rsidRDefault="0068612F" w:rsidP="0068612F">
            <w:pPr>
              <w:ind w:left="92" w:hanging="7"/>
              <w:rPr>
                <w:rFonts w:ascii="標楷體" w:eastAsia="標楷體" w:hAnsi="標楷體" w:cs="標楷體"/>
                <w:bCs/>
                <w:color w:val="FF0000"/>
                <w:sz w:val="24"/>
                <w:szCs w:val="24"/>
              </w:rPr>
            </w:pPr>
            <w:r w:rsidRPr="0068612F">
              <w:rPr>
                <w:rFonts w:ascii="標楷體" w:eastAsia="標楷體" w:hAnsi="標楷體" w:cs="標楷體"/>
                <w:bCs/>
                <w:color w:val="FF0000"/>
                <w:sz w:val="24"/>
                <w:szCs w:val="24"/>
              </w:rPr>
              <w:t xml:space="preserve">港口照片 </w:t>
            </w:r>
          </w:p>
          <w:p w14:paraId="67CEDB2A" w14:textId="36B9A2EF" w:rsidR="0068612F" w:rsidRPr="0068612F" w:rsidRDefault="0068612F" w:rsidP="0068612F">
            <w:pPr>
              <w:ind w:left="92" w:hanging="7"/>
              <w:rPr>
                <w:rFonts w:ascii="標楷體" w:eastAsia="標楷體" w:hAnsi="標楷體" w:cs="標楷體"/>
                <w:bCs/>
                <w:color w:val="FF0000"/>
                <w:sz w:val="24"/>
                <w:szCs w:val="24"/>
              </w:rPr>
            </w:pPr>
            <w:r w:rsidRPr="0068612F">
              <w:rPr>
                <w:rFonts w:ascii="標楷體" w:eastAsia="標楷體" w:hAnsi="標楷體" w:cs="標楷體"/>
                <w:bCs/>
                <w:color w:val="FF0000"/>
                <w:sz w:val="24"/>
                <w:szCs w:val="24"/>
              </w:rPr>
              <w:t xml:space="preserve">幾何教具 </w:t>
            </w:r>
          </w:p>
          <w:p w14:paraId="618DB647" w14:textId="56E51A2E" w:rsidR="0068612F" w:rsidRPr="00DA591D" w:rsidRDefault="0068612F" w:rsidP="0068612F">
            <w:pPr>
              <w:ind w:left="92" w:hanging="7"/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</w:pPr>
            <w:r w:rsidRPr="0068612F">
              <w:rPr>
                <w:rFonts w:ascii="標楷體" w:eastAsia="標楷體" w:hAnsi="標楷體" w:cs="標楷體"/>
                <w:bCs/>
                <w:color w:val="FF0000"/>
                <w:sz w:val="24"/>
                <w:szCs w:val="24"/>
              </w:rPr>
              <w:t>康軒數位教材</w:t>
            </w:r>
          </w:p>
        </w:tc>
        <w:tc>
          <w:tcPr>
            <w:tcW w:w="129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E717DE0" w14:textId="77777777" w:rsidR="00ED6FA4" w:rsidRPr="002F4936" w:rsidRDefault="00ED6FA4" w:rsidP="00ED6FA4">
            <w:pP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2F4936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1.記憶策略：重複練習、間隔提取加深記憶</w:t>
            </w:r>
          </w:p>
          <w:p w14:paraId="52F6C77A" w14:textId="77777777" w:rsidR="00ED6FA4" w:rsidRPr="002F4936" w:rsidRDefault="00ED6FA4" w:rsidP="00ED6FA4">
            <w:pP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2F4936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2.摘要法：回想重點、訓練統整與理解</w:t>
            </w:r>
          </w:p>
          <w:p w14:paraId="604F69A3" w14:textId="77777777" w:rsidR="00ED6FA4" w:rsidRPr="002F4936" w:rsidRDefault="00ED6FA4" w:rsidP="00ED6FA4">
            <w:pP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2F4936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3.圖像輔助：用圖像強化理解與記憶</w:t>
            </w:r>
          </w:p>
          <w:p w14:paraId="1496AAEC" w14:textId="77777777" w:rsidR="00ED6FA4" w:rsidRPr="00500692" w:rsidRDefault="00ED6FA4" w:rsidP="00ED6FA4">
            <w:pPr>
              <w:ind w:left="9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327CD23" w14:textId="157FA32D" w:rsidR="00ED6FA4" w:rsidRPr="00843C02" w:rsidRDefault="00ED6FA4" w:rsidP="0068612F">
            <w:pPr>
              <w:ind w:left="92" w:hanging="7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843C02">
              <w:rPr>
                <w:rFonts w:ascii="標楷體" w:eastAsia="標楷體" w:hAnsi="標楷體" w:cs="標楷體"/>
                <w:sz w:val="24"/>
                <w:szCs w:val="24"/>
              </w:rPr>
              <w:t>1.紙筆測驗</w:t>
            </w:r>
          </w:p>
          <w:p w14:paraId="58F5BAC3" w14:textId="5CA3B7F6" w:rsidR="00ED6FA4" w:rsidRPr="00843C02" w:rsidRDefault="00ED6FA4" w:rsidP="0068612F">
            <w:pPr>
              <w:ind w:left="92" w:hanging="7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843C02">
              <w:rPr>
                <w:rFonts w:ascii="標楷體" w:eastAsia="標楷體" w:hAnsi="標楷體" w:cs="標楷體"/>
                <w:sz w:val="24"/>
                <w:szCs w:val="24"/>
              </w:rPr>
              <w:t>2.口頭詢問</w:t>
            </w:r>
          </w:p>
          <w:p w14:paraId="660ABF34" w14:textId="0FD53535" w:rsidR="00ED6FA4" w:rsidRPr="00843C02" w:rsidRDefault="00ED6FA4" w:rsidP="0068612F">
            <w:pPr>
              <w:ind w:left="92" w:hanging="7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843C02">
              <w:rPr>
                <w:rFonts w:ascii="標楷體" w:eastAsia="標楷體" w:hAnsi="標楷體" w:cs="標楷體"/>
                <w:sz w:val="24"/>
                <w:szCs w:val="24"/>
              </w:rPr>
              <w:t>3.互相討論</w:t>
            </w:r>
          </w:p>
          <w:p w14:paraId="45560B1A" w14:textId="0166E7C2" w:rsidR="00ED6FA4" w:rsidRPr="00DA591D" w:rsidRDefault="00ED6FA4" w:rsidP="0068612F">
            <w:pPr>
              <w:ind w:left="92" w:hanging="7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843C02">
              <w:rPr>
                <w:rFonts w:ascii="標楷體" w:eastAsia="標楷體" w:hAnsi="標楷體" w:cs="標楷體"/>
                <w:sz w:val="24"/>
                <w:szCs w:val="24"/>
              </w:rPr>
              <w:t>4.作業</w:t>
            </w: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0F4BCCA" w14:textId="77777777" w:rsidR="00ED6FA4" w:rsidRDefault="00ED6FA4" w:rsidP="00ED6FA4">
            <w:pPr>
              <w:autoSpaceDE w:val="0"/>
              <w:autoSpaceDN w:val="0"/>
              <w:adjustRightInd w:val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【閱讀素養教育】</w:t>
            </w:r>
          </w:p>
          <w:p w14:paraId="17FB4AC8" w14:textId="77777777" w:rsidR="00ED6FA4" w:rsidRDefault="00ED6FA4" w:rsidP="00ED6FA4">
            <w:pPr>
              <w:autoSpaceDE w:val="0"/>
              <w:autoSpaceDN w:val="0"/>
              <w:adjustRightInd w:val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 xml:space="preserve">閱J1 </w:t>
            </w:r>
            <w:r w:rsidRPr="007A7130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發展多元文本的閱讀策略。</w:t>
            </w:r>
          </w:p>
          <w:p w14:paraId="1E709361" w14:textId="77777777" w:rsidR="00ED6FA4" w:rsidRDefault="00ED6FA4" w:rsidP="00ED6FA4">
            <w:pPr>
              <w:autoSpaceDE w:val="0"/>
              <w:autoSpaceDN w:val="0"/>
              <w:adjustRightInd w:val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 xml:space="preserve">閱J3 </w:t>
            </w:r>
            <w:r w:rsidRPr="007A7130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理解學科知識內的重要詞彙的意涵，並懂得如何運用該詞彙與他人進行溝通。</w:t>
            </w:r>
          </w:p>
          <w:p w14:paraId="5FD2B6F8" w14:textId="77777777" w:rsidR="00ED6FA4" w:rsidRDefault="00ED6FA4" w:rsidP="00ED6FA4">
            <w:pPr>
              <w:autoSpaceDE w:val="0"/>
              <w:autoSpaceDN w:val="0"/>
              <w:adjustRightInd w:val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 xml:space="preserve">閱J4 </w:t>
            </w:r>
            <w:r w:rsidRPr="007A7130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除紙本閱讀之外，依學習需求選擇適當的閱讀媒材，並了解</w:t>
            </w:r>
            <w:r w:rsidRPr="007A7130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lastRenderedPageBreak/>
              <w:t>如何利用適當的管道獲得文本資源。</w:t>
            </w:r>
          </w:p>
          <w:p w14:paraId="31C233EB" w14:textId="77777777" w:rsidR="00ED6FA4" w:rsidRDefault="00ED6FA4" w:rsidP="00ED6FA4">
            <w:pPr>
              <w:autoSpaceDE w:val="0"/>
              <w:autoSpaceDN w:val="0"/>
              <w:adjustRightInd w:val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 xml:space="preserve">閱J8 </w:t>
            </w:r>
            <w:r w:rsidRPr="007A7130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在學習上遇到問題時，願意尋找課外資料，解決困難。</w:t>
            </w:r>
          </w:p>
          <w:p w14:paraId="2FA32B62" w14:textId="4A7EFAB0" w:rsidR="00ED6FA4" w:rsidRDefault="00ED6FA4" w:rsidP="00ED6FA4">
            <w:pPr>
              <w:autoSpaceDE w:val="0"/>
              <w:autoSpaceDN w:val="0"/>
              <w:adjustRightInd w:val="0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1C4151C" w14:textId="77777777" w:rsidR="00ED6FA4" w:rsidRPr="00500692" w:rsidRDefault="00ED6FA4" w:rsidP="00ED6FA4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□實施跨領域或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科目協同教學(需另申請授課鐘點費)</w:t>
            </w:r>
          </w:p>
          <w:p w14:paraId="7A6AAA16" w14:textId="77777777" w:rsidR="00ED6FA4" w:rsidRPr="008C4AD5" w:rsidRDefault="00ED6FA4" w:rsidP="00ED6FA4">
            <w:pPr>
              <w:pStyle w:val="aff0"/>
              <w:numPr>
                <w:ilvl w:val="1"/>
                <w:numId w:val="2"/>
              </w:numPr>
              <w:tabs>
                <w:tab w:val="left" w:pos="281"/>
              </w:tabs>
              <w:adjustRightInd w:val="0"/>
              <w:snapToGrid w:val="0"/>
              <w:spacing w:line="0" w:lineRule="atLeast"/>
              <w:ind w:leftChars="0" w:left="58"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8C4AD5">
              <w:rPr>
                <w:rFonts w:ascii="標楷體" w:eastAsia="標楷體" w:hAnsi="標楷體" w:cs="標楷體"/>
                <w:sz w:val="24"/>
                <w:szCs w:val="24"/>
              </w:rPr>
              <w:t>協同科目：</w:t>
            </w:r>
          </w:p>
          <w:p w14:paraId="690C02CE" w14:textId="77777777" w:rsidR="00ED6FA4" w:rsidRPr="00500692" w:rsidRDefault="00ED6FA4" w:rsidP="00ED6FA4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＿       ＿ </w:t>
            </w:r>
          </w:p>
          <w:p w14:paraId="0CD47992" w14:textId="77777777" w:rsidR="00ED6FA4" w:rsidRPr="008C4AD5" w:rsidRDefault="00ED6FA4" w:rsidP="00ED6FA4">
            <w:pPr>
              <w:pStyle w:val="aff0"/>
              <w:numPr>
                <w:ilvl w:val="1"/>
                <w:numId w:val="2"/>
              </w:numPr>
              <w:tabs>
                <w:tab w:val="left" w:pos="281"/>
              </w:tabs>
              <w:adjustRightInd w:val="0"/>
              <w:snapToGrid w:val="0"/>
              <w:spacing w:line="0" w:lineRule="atLeast"/>
              <w:ind w:leftChars="0" w:left="58"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協同節數：</w:t>
            </w:r>
          </w:p>
          <w:p w14:paraId="4E489C9F" w14:textId="77777777" w:rsidR="00ED6FA4" w:rsidRPr="00500692" w:rsidRDefault="00ED6FA4" w:rsidP="00ED6FA4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>＿      ＿＿</w:t>
            </w:r>
          </w:p>
        </w:tc>
      </w:tr>
      <w:tr w:rsidR="00ED6FA4" w:rsidRPr="00500692" w14:paraId="62432F5F" w14:textId="77777777" w:rsidTr="007F2973">
        <w:trPr>
          <w:trHeight w:val="880"/>
          <w:jc w:val="center"/>
        </w:trPr>
        <w:tc>
          <w:tcPr>
            <w:tcW w:w="1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FEE73A2" w14:textId="77777777" w:rsidR="00ED6FA4" w:rsidRPr="00DA591D" w:rsidRDefault="00ED6FA4" w:rsidP="00ED6FA4">
            <w:pPr>
              <w:ind w:firstLine="0"/>
              <w:jc w:val="center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lastRenderedPageBreak/>
              <w:t>第十二週</w:t>
            </w:r>
          </w:p>
          <w:p w14:paraId="59D6EEE2" w14:textId="7159367B" w:rsidR="00ED6FA4" w:rsidRPr="001B3710" w:rsidRDefault="00ED6FA4" w:rsidP="00ED6FA4">
            <w:pPr>
              <w:ind w:firstLine="0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597368F" w14:textId="77777777" w:rsidR="00ED6FA4" w:rsidRDefault="00ED6FA4" w:rsidP="00ED6FA4">
            <w:pPr>
              <w:pStyle w:val="Default"/>
              <w:rPr>
                <w:rFonts w:ascii="Times New Roman" w:eastAsia="標楷體" w:hAnsi="Times New Roman" w:cs="Times New Roman"/>
                <w:color w:val="FF0000"/>
              </w:rPr>
            </w:pPr>
            <w:r>
              <w:rPr>
                <w:rFonts w:eastAsia="標楷體"/>
                <w:bCs/>
                <w:color w:val="000000" w:themeColor="text1"/>
              </w:rPr>
              <w:t xml:space="preserve">s-IV-14 </w:t>
            </w:r>
            <w:r w:rsidRPr="00843C02">
              <w:rPr>
                <w:rFonts w:eastAsia="標楷體"/>
                <w:bCs/>
                <w:color w:val="000000" w:themeColor="text1"/>
              </w:rPr>
              <w:t>認識圓的相關概念（如半徑、弦、弧、弓形等）和幾何性質（如圓心角、圓周角、圓內接四邊形的對角互補等），並理解弧長、圓面積、扇形面積的公式。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514D95A" w14:textId="77777777" w:rsidR="00ED6FA4" w:rsidRPr="00FA0057" w:rsidRDefault="00ED6FA4" w:rsidP="00ED6FA4">
            <w:pPr>
              <w:rPr>
                <w:rFonts w:eastAsia="標楷體"/>
                <w:color w:val="000000" w:themeColor="text1"/>
                <w:sz w:val="24"/>
                <w:szCs w:val="24"/>
              </w:rPr>
            </w:pPr>
            <w:r w:rsidRPr="00FA0057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S-9-6 圓的幾何性質：圓心角、圓周角與所對應弧的度數三者之間的關係；圓內接四邊形對角互補；切線段等長。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BE31D85" w14:textId="77777777" w:rsidR="00ED6FA4" w:rsidRPr="00FA0057" w:rsidRDefault="00ED6FA4" w:rsidP="00ED6FA4">
            <w:pP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FA0057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2-1點、直線與圓之間的位置關係</w:t>
            </w:r>
          </w:p>
          <w:p w14:paraId="7DAFA6AF" w14:textId="77777777" w:rsidR="00ED6FA4" w:rsidRPr="00FA0057" w:rsidRDefault="00ED6FA4" w:rsidP="00ED6FA4">
            <w:pP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FA0057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1. 能探索弦與弦心距的性質。</w:t>
            </w:r>
          </w:p>
          <w:p w14:paraId="7E327D23" w14:textId="08EBB568" w:rsidR="00ED6FA4" w:rsidRPr="00FA0057" w:rsidRDefault="00ED6FA4" w:rsidP="00ED6FA4">
            <w:pPr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(1)</w:t>
            </w:r>
            <w:r w:rsidRPr="00FA0057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透過圖形說明弦與圓心距離之間的關係。</w:t>
            </w:r>
          </w:p>
          <w:p w14:paraId="452B3188" w14:textId="4F2421AC" w:rsidR="00ED6FA4" w:rsidRPr="00FA0057" w:rsidRDefault="00ED6FA4" w:rsidP="00ED6FA4">
            <w:pPr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(2)</w:t>
            </w:r>
            <w:r w:rsidRPr="00FA0057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引導學生理解等長弦與弦心距的關係。</w:t>
            </w:r>
          </w:p>
          <w:p w14:paraId="2623A902" w14:textId="082AC0F9" w:rsidR="00ED6FA4" w:rsidRPr="00FA0057" w:rsidRDefault="00ED6FA4" w:rsidP="00ED6FA4">
            <w:pPr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(3)</w:t>
            </w:r>
            <w:r w:rsidRPr="00FA0057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透過課本例題說明弦與弦心距性質的應用。</w:t>
            </w:r>
          </w:p>
          <w:p w14:paraId="3D975F44" w14:textId="38E75F03" w:rsidR="00ED6FA4" w:rsidRPr="00FA0057" w:rsidRDefault="00ED6FA4" w:rsidP="00ED6FA4">
            <w:pPr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(4)</w:t>
            </w:r>
            <w:r w:rsidRPr="00FA0057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安排隨堂練習，讓學生熟悉相關判斷與計算。</w:t>
            </w:r>
          </w:p>
          <w:p w14:paraId="26EDEDF1" w14:textId="77777777" w:rsidR="00ED6FA4" w:rsidRDefault="00ED6FA4" w:rsidP="00ED6FA4">
            <w:pPr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(5)</w:t>
            </w:r>
            <w:r w:rsidRPr="00FA0057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指導學生完成本節自我評量，統整點、直線與圓的位置關係。</w:t>
            </w:r>
          </w:p>
          <w:p w14:paraId="4C210075" w14:textId="77777777" w:rsidR="00ED6FA4" w:rsidRDefault="00ED6FA4" w:rsidP="00ED6FA4">
            <w:pPr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</w:p>
          <w:p w14:paraId="291B6378" w14:textId="77777777" w:rsidR="00ED6FA4" w:rsidRPr="00D011CB" w:rsidRDefault="00ED6FA4" w:rsidP="00ED6FA4">
            <w:pPr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D011CB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lastRenderedPageBreak/>
              <w:t>議題融入與延伸學習：</w:t>
            </w:r>
          </w:p>
          <w:p w14:paraId="1AC3B9B4" w14:textId="77777777" w:rsidR="00ED6FA4" w:rsidRPr="00D011CB" w:rsidRDefault="00ED6FA4" w:rsidP="00ED6FA4">
            <w:pPr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D011CB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【戶外教育】引導學生走出教室，將課堂知識應用於實際觀察與參與，並思考如何在戶外學習中將理論與實踐結合。</w:t>
            </w:r>
          </w:p>
          <w:p w14:paraId="564931A4" w14:textId="77777777" w:rsidR="00ED6FA4" w:rsidRDefault="00ED6FA4" w:rsidP="00ED6FA4">
            <w:pPr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</w:p>
          <w:p w14:paraId="2177B33A" w14:textId="780EC9E6" w:rsidR="00425288" w:rsidRPr="00425288" w:rsidRDefault="00425288" w:rsidP="00425288">
            <w:pPr>
              <w:rPr>
                <w:rFonts w:ascii="標楷體" w:eastAsia="標楷體" w:hAnsi="標楷體" w:cs="標楷體"/>
                <w:b/>
                <w:bCs/>
                <w:color w:val="FF0000"/>
                <w:sz w:val="24"/>
                <w:szCs w:val="24"/>
              </w:rPr>
            </w:pPr>
            <w:r w:rsidRPr="00425288">
              <w:rPr>
                <w:rFonts w:ascii="標楷體" w:eastAsia="標楷體" w:hAnsi="標楷體" w:cs="標楷體" w:hint="eastAsia"/>
                <w:b/>
                <w:bCs/>
                <w:color w:val="FF0000"/>
                <w:sz w:val="24"/>
                <w:szCs w:val="24"/>
              </w:rPr>
              <w:t>實驗教育</w:t>
            </w:r>
            <w:r w:rsidRPr="00425288">
              <w:rPr>
                <w:rFonts w:ascii="標楷體" w:eastAsia="標楷體" w:hAnsi="標楷體" w:cs="標楷體"/>
                <w:b/>
                <w:bCs/>
                <w:color w:val="FF0000"/>
                <w:sz w:val="24"/>
                <w:szCs w:val="24"/>
              </w:rPr>
              <w:t>延伸活動</w:t>
            </w:r>
          </w:p>
          <w:p w14:paraId="6CE4CA94" w14:textId="77777777" w:rsidR="00425288" w:rsidRPr="00425288" w:rsidRDefault="00425288" w:rsidP="00425288">
            <w:pPr>
              <w:numPr>
                <w:ilvl w:val="0"/>
                <w:numId w:val="28"/>
              </w:num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425288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 xml:space="preserve">理解弦與弦心距的性質。 </w:t>
            </w:r>
          </w:p>
          <w:p w14:paraId="203C8D6C" w14:textId="77777777" w:rsidR="00425288" w:rsidRPr="00425288" w:rsidRDefault="00425288" w:rsidP="00425288">
            <w:pPr>
              <w:numPr>
                <w:ilvl w:val="0"/>
                <w:numId w:val="28"/>
              </w:num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425288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 xml:space="preserve">利用潮間帶圓形生物分布進行觀察。 </w:t>
            </w:r>
          </w:p>
          <w:p w14:paraId="4E0A333D" w14:textId="77777777" w:rsidR="00425288" w:rsidRPr="00425288" w:rsidRDefault="00425288" w:rsidP="00425288">
            <w:pPr>
              <w:numPr>
                <w:ilvl w:val="0"/>
                <w:numId w:val="28"/>
              </w:num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425288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 xml:space="preserve">探究圓形結構中的對稱概念。 </w:t>
            </w:r>
          </w:p>
          <w:p w14:paraId="0F618E72" w14:textId="77777777" w:rsidR="00425288" w:rsidRPr="00425288" w:rsidRDefault="00425288" w:rsidP="00425288">
            <w:pPr>
              <w:numPr>
                <w:ilvl w:val="0"/>
                <w:numId w:val="29"/>
              </w:num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425288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 xml:space="preserve">生態共生：潮池生態觀察紀錄。 </w:t>
            </w:r>
          </w:p>
          <w:p w14:paraId="2CA255E6" w14:textId="77777777" w:rsidR="00425288" w:rsidRPr="00425288" w:rsidRDefault="00425288" w:rsidP="00425288">
            <w:pPr>
              <w:numPr>
                <w:ilvl w:val="0"/>
                <w:numId w:val="29"/>
              </w:num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425288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美感教育：自然界中的圓形結構攝影。</w:t>
            </w:r>
          </w:p>
          <w:p w14:paraId="52F070A0" w14:textId="6E448304" w:rsidR="00425288" w:rsidRPr="00425288" w:rsidRDefault="00425288" w:rsidP="00ED6FA4">
            <w:pPr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</w:pPr>
          </w:p>
        </w:tc>
        <w:tc>
          <w:tcPr>
            <w:tcW w:w="58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D1D86F5" w14:textId="77777777" w:rsidR="00ED6FA4" w:rsidRPr="00DA591D" w:rsidRDefault="00ED6FA4" w:rsidP="00ED6FA4">
            <w:pPr>
              <w:ind w:firstLine="0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843C02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4</w:t>
            </w:r>
          </w:p>
        </w:tc>
        <w:tc>
          <w:tcPr>
            <w:tcW w:w="125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2949D3A" w14:textId="75266FED" w:rsidR="00425288" w:rsidRPr="00425288" w:rsidRDefault="00425288" w:rsidP="00425288">
            <w:pPr>
              <w:ind w:left="85" w:firstLine="0"/>
              <w:jc w:val="left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425288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 xml:space="preserve">潮間帶照片 </w:t>
            </w:r>
          </w:p>
          <w:p w14:paraId="0A6077D1" w14:textId="35AAF10F" w:rsidR="00425288" w:rsidRPr="00425288" w:rsidRDefault="00425288" w:rsidP="00425288">
            <w:pPr>
              <w:ind w:left="92" w:hanging="7"/>
              <w:jc w:val="left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425288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 xml:space="preserve">圓規 </w:t>
            </w:r>
          </w:p>
          <w:p w14:paraId="20CF673B" w14:textId="14EFE1E3" w:rsidR="00ED6FA4" w:rsidRPr="00DA591D" w:rsidRDefault="00425288" w:rsidP="00425288">
            <w:pPr>
              <w:ind w:left="92" w:hanging="7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425288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學習單</w:t>
            </w:r>
          </w:p>
        </w:tc>
        <w:tc>
          <w:tcPr>
            <w:tcW w:w="129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2EEB9FB" w14:textId="31849D28" w:rsidR="00425288" w:rsidRPr="00425288" w:rsidRDefault="00425288" w:rsidP="00425288">
            <w:pP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425288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 xml:space="preserve">戶外觀察 </w:t>
            </w:r>
          </w:p>
          <w:p w14:paraId="3B619459" w14:textId="7FFBA384" w:rsidR="00425288" w:rsidRPr="00425288" w:rsidRDefault="00425288" w:rsidP="00425288">
            <w:pP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425288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 xml:space="preserve">圖像分析 </w:t>
            </w:r>
          </w:p>
          <w:p w14:paraId="4FB81095" w14:textId="62E7DE9C" w:rsidR="00ED6FA4" w:rsidRPr="00500692" w:rsidRDefault="00425288" w:rsidP="00425288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425288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探究式學習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3610F46" w14:textId="37879871" w:rsidR="00ED6FA4" w:rsidRPr="00843C02" w:rsidRDefault="00ED6FA4" w:rsidP="0072378E">
            <w:pPr>
              <w:ind w:left="92" w:hanging="7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843C02">
              <w:rPr>
                <w:rFonts w:ascii="標楷體" w:eastAsia="標楷體" w:hAnsi="標楷體" w:cs="標楷體"/>
                <w:sz w:val="24"/>
                <w:szCs w:val="24"/>
              </w:rPr>
              <w:t>1.紙筆測驗</w:t>
            </w:r>
          </w:p>
          <w:p w14:paraId="1D93E6E5" w14:textId="67EFE850" w:rsidR="00ED6FA4" w:rsidRPr="00843C02" w:rsidRDefault="00ED6FA4" w:rsidP="0072378E">
            <w:pPr>
              <w:ind w:left="92" w:hanging="7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843C02">
              <w:rPr>
                <w:rFonts w:ascii="標楷體" w:eastAsia="標楷體" w:hAnsi="標楷體" w:cs="標楷體"/>
                <w:sz w:val="24"/>
                <w:szCs w:val="24"/>
              </w:rPr>
              <w:t>2.口頭詢問</w:t>
            </w:r>
          </w:p>
          <w:p w14:paraId="4E0D9956" w14:textId="79B026EA" w:rsidR="00ED6FA4" w:rsidRPr="00843C02" w:rsidRDefault="00ED6FA4" w:rsidP="0072378E">
            <w:pPr>
              <w:ind w:left="92" w:hanging="7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843C02">
              <w:rPr>
                <w:rFonts w:ascii="標楷體" w:eastAsia="標楷體" w:hAnsi="標楷體" w:cs="標楷體"/>
                <w:sz w:val="24"/>
                <w:szCs w:val="24"/>
              </w:rPr>
              <w:t>3.互相討論</w:t>
            </w:r>
          </w:p>
          <w:p w14:paraId="7AC05048" w14:textId="75D1E7C0" w:rsidR="00ED6FA4" w:rsidRPr="00DA591D" w:rsidRDefault="00ED6FA4" w:rsidP="0072378E">
            <w:pPr>
              <w:ind w:left="92" w:hanging="7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843C02">
              <w:rPr>
                <w:rFonts w:ascii="標楷體" w:eastAsia="標楷體" w:hAnsi="標楷體" w:cs="標楷體"/>
                <w:sz w:val="24"/>
                <w:szCs w:val="24"/>
              </w:rPr>
              <w:t>4.作業</w:t>
            </w: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F84C754" w14:textId="77777777" w:rsidR="00ED6FA4" w:rsidRDefault="00ED6FA4" w:rsidP="00ED6FA4">
            <w:pPr>
              <w:autoSpaceDE w:val="0"/>
              <w:autoSpaceDN w:val="0"/>
              <w:adjustRightInd w:val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【戶外教育】</w:t>
            </w:r>
          </w:p>
          <w:p w14:paraId="33DFB3CA" w14:textId="77777777" w:rsidR="00ED6FA4" w:rsidRDefault="00ED6FA4" w:rsidP="00ED6FA4">
            <w:pPr>
              <w:autoSpaceDE w:val="0"/>
              <w:autoSpaceDN w:val="0"/>
              <w:adjustRightInd w:val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 xml:space="preserve">戶J1 </w:t>
            </w:r>
            <w:r w:rsidRPr="007A7130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善用教室外、戶外及校外教學，認識臺灣環境並參訪自然及文化資產，如國家公園、國家風景區及國家森林公園等。</w:t>
            </w:r>
          </w:p>
          <w:p w14:paraId="280110CB" w14:textId="77777777" w:rsidR="00ED6FA4" w:rsidRDefault="00ED6FA4" w:rsidP="00ED6FA4">
            <w:pPr>
              <w:autoSpaceDE w:val="0"/>
              <w:autoSpaceDN w:val="0"/>
              <w:adjustRightInd w:val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 xml:space="preserve">戶J2 </w:t>
            </w:r>
            <w:r w:rsidRPr="007A7130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擴充對環境的理解，運用所</w:t>
            </w:r>
            <w:r w:rsidRPr="007A7130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lastRenderedPageBreak/>
              <w:t>學的知識到生活當中，具備觀察、描述、測量、紀錄的能力。</w:t>
            </w:r>
          </w:p>
          <w:p w14:paraId="4BEE0F5E" w14:textId="77777777" w:rsidR="00ED6FA4" w:rsidRDefault="00ED6FA4" w:rsidP="00ED6FA4">
            <w:pPr>
              <w:autoSpaceDE w:val="0"/>
              <w:autoSpaceDN w:val="0"/>
              <w:adjustRightInd w:val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 xml:space="preserve">戶J3 </w:t>
            </w:r>
            <w:r w:rsidRPr="007A7130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理解知識與生活環境的關係，獲得心靈的喜悅，培養積極面對挑戰的能力與態度。</w:t>
            </w:r>
          </w:p>
        </w:tc>
        <w:tc>
          <w:tcPr>
            <w:tcW w:w="176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6D057E7" w14:textId="77777777" w:rsidR="00ED6FA4" w:rsidRPr="00500692" w:rsidRDefault="00ED6FA4" w:rsidP="00ED6FA4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□實施跨領域或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科目協同教學(需另申請授課鐘點費)</w:t>
            </w:r>
          </w:p>
          <w:p w14:paraId="01C8E8BA" w14:textId="77777777" w:rsidR="00ED6FA4" w:rsidRPr="008C4AD5" w:rsidRDefault="00ED6FA4" w:rsidP="00ED6FA4">
            <w:pPr>
              <w:pStyle w:val="aff0"/>
              <w:numPr>
                <w:ilvl w:val="1"/>
                <w:numId w:val="2"/>
              </w:numPr>
              <w:tabs>
                <w:tab w:val="left" w:pos="281"/>
              </w:tabs>
              <w:adjustRightInd w:val="0"/>
              <w:snapToGrid w:val="0"/>
              <w:spacing w:line="0" w:lineRule="atLeast"/>
              <w:ind w:leftChars="0" w:left="58"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8C4AD5">
              <w:rPr>
                <w:rFonts w:ascii="標楷體" w:eastAsia="標楷體" w:hAnsi="標楷體" w:cs="標楷體"/>
                <w:sz w:val="24"/>
                <w:szCs w:val="24"/>
              </w:rPr>
              <w:t>協同科目：</w:t>
            </w:r>
          </w:p>
          <w:p w14:paraId="1394D6B4" w14:textId="77777777" w:rsidR="00ED6FA4" w:rsidRPr="00500692" w:rsidRDefault="00ED6FA4" w:rsidP="00ED6FA4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＿       ＿ </w:t>
            </w:r>
          </w:p>
          <w:p w14:paraId="4FFD7489" w14:textId="77777777" w:rsidR="00ED6FA4" w:rsidRPr="008C4AD5" w:rsidRDefault="00ED6FA4" w:rsidP="00ED6FA4">
            <w:pPr>
              <w:pStyle w:val="aff0"/>
              <w:numPr>
                <w:ilvl w:val="1"/>
                <w:numId w:val="2"/>
              </w:numPr>
              <w:tabs>
                <w:tab w:val="left" w:pos="281"/>
              </w:tabs>
              <w:adjustRightInd w:val="0"/>
              <w:snapToGrid w:val="0"/>
              <w:spacing w:line="0" w:lineRule="atLeast"/>
              <w:ind w:leftChars="0" w:left="58"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協同節數：</w:t>
            </w:r>
          </w:p>
          <w:p w14:paraId="496C7EA4" w14:textId="77777777" w:rsidR="00ED6FA4" w:rsidRPr="00500692" w:rsidRDefault="00ED6FA4" w:rsidP="00ED6FA4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>＿      ＿＿</w:t>
            </w:r>
          </w:p>
        </w:tc>
      </w:tr>
      <w:tr w:rsidR="00ED6FA4" w:rsidRPr="00500692" w14:paraId="0A319583" w14:textId="77777777" w:rsidTr="007F2973">
        <w:trPr>
          <w:trHeight w:val="880"/>
          <w:jc w:val="center"/>
        </w:trPr>
        <w:tc>
          <w:tcPr>
            <w:tcW w:w="1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67D2887" w14:textId="77777777" w:rsidR="00ED6FA4" w:rsidRPr="00DA591D" w:rsidRDefault="00ED6FA4" w:rsidP="00ED6FA4">
            <w:pPr>
              <w:ind w:firstLine="0"/>
              <w:jc w:val="center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第十三週</w:t>
            </w:r>
          </w:p>
          <w:p w14:paraId="4A8894CA" w14:textId="068BFB0F" w:rsidR="00ED6FA4" w:rsidRPr="001B3710" w:rsidRDefault="00ED6FA4" w:rsidP="00ED6FA4">
            <w:pPr>
              <w:ind w:firstLine="0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4C0E9BD" w14:textId="77777777" w:rsidR="00ED6FA4" w:rsidRDefault="00ED6FA4" w:rsidP="00ED6FA4">
            <w:pPr>
              <w:pStyle w:val="Default"/>
              <w:rPr>
                <w:rFonts w:ascii="Times New Roman" w:eastAsia="標楷體" w:hAnsi="Times New Roman" w:cs="Times New Roman"/>
                <w:color w:val="FF0000"/>
              </w:rPr>
            </w:pPr>
            <w:r>
              <w:rPr>
                <w:rFonts w:eastAsia="標楷體"/>
                <w:bCs/>
                <w:color w:val="000000" w:themeColor="text1"/>
              </w:rPr>
              <w:t xml:space="preserve">s-IV-14 </w:t>
            </w:r>
            <w:r w:rsidRPr="00843C02">
              <w:rPr>
                <w:rFonts w:eastAsia="標楷體"/>
                <w:bCs/>
                <w:color w:val="000000" w:themeColor="text1"/>
              </w:rPr>
              <w:t>認識圓的相關概念（如半徑、弦、弧、弓形等）和幾何性</w:t>
            </w:r>
            <w:r w:rsidRPr="00843C02">
              <w:rPr>
                <w:rFonts w:eastAsia="標楷體"/>
                <w:bCs/>
                <w:color w:val="000000" w:themeColor="text1"/>
              </w:rPr>
              <w:lastRenderedPageBreak/>
              <w:t>質（如圓心角、圓周角、圓內接四邊形的對角互補等），並理解弧長、圓面積、扇形面積的公式。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7D3E821" w14:textId="77777777" w:rsidR="00ED6FA4" w:rsidRDefault="00ED6FA4" w:rsidP="00ED6FA4">
            <w:pPr>
              <w:rPr>
                <w:rFonts w:eastAsia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 xml:space="preserve">S-9-6 </w:t>
            </w:r>
            <w:r w:rsidRPr="009302AB">
              <w:rPr>
                <w:rFonts w:ascii="標楷體" w:eastAsia="標楷體" w:hAnsi="標楷體" w:cs="標楷體"/>
                <w:sz w:val="24"/>
                <w:szCs w:val="24"/>
              </w:rPr>
              <w:t>圓的幾何性質：圓心角、圓周角與所對應弧的度數三者之間的</w:t>
            </w:r>
            <w:r w:rsidRPr="009302AB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關係；圓內接四邊形對角互補；切線段等長。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4EFF342" w14:textId="3B7BB73E" w:rsidR="00F06229" w:rsidRPr="00F06229" w:rsidRDefault="00F06229" w:rsidP="00F06229">
            <w:pPr>
              <w:rPr>
                <w:rFonts w:ascii="標楷體" w:eastAsia="標楷體" w:hAnsi="標楷體" w:cs="標楷體"/>
                <w:b/>
                <w:bCs/>
                <w:color w:val="FF0000"/>
                <w:sz w:val="24"/>
                <w:szCs w:val="24"/>
              </w:rPr>
            </w:pPr>
            <w:r w:rsidRPr="00F06229">
              <w:rPr>
                <w:rFonts w:ascii="標楷體" w:eastAsia="標楷體" w:hAnsi="標楷體" w:cs="標楷體"/>
                <w:b/>
                <w:bCs/>
                <w:color w:val="FF0000"/>
                <w:sz w:val="24"/>
                <w:szCs w:val="24"/>
              </w:rPr>
              <w:lastRenderedPageBreak/>
              <w:t>2-2 圓心角、圓周角與弧的關係【第二次評量週】</w:t>
            </w:r>
          </w:p>
          <w:p w14:paraId="345431D9" w14:textId="77777777" w:rsidR="00F06229" w:rsidRPr="00F06229" w:rsidRDefault="00F06229" w:rsidP="00F06229">
            <w:pPr>
              <w:numPr>
                <w:ilvl w:val="0"/>
                <w:numId w:val="32"/>
              </w:num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F06229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 xml:space="preserve">理解弧度與圓心角關係。 </w:t>
            </w:r>
          </w:p>
          <w:p w14:paraId="1D0929E0" w14:textId="77777777" w:rsidR="00F06229" w:rsidRPr="00F06229" w:rsidRDefault="00F06229" w:rsidP="00F06229">
            <w:pPr>
              <w:numPr>
                <w:ilvl w:val="0"/>
                <w:numId w:val="32"/>
              </w:num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F06229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利用天燈施放軌跡</w:t>
            </w:r>
            <w:r w:rsidRPr="00F06229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lastRenderedPageBreak/>
              <w:t xml:space="preserve">分析角度變化。 </w:t>
            </w:r>
          </w:p>
          <w:p w14:paraId="29479801" w14:textId="77777777" w:rsidR="00F06229" w:rsidRDefault="00F06229" w:rsidP="00F06229">
            <w:pPr>
              <w:numPr>
                <w:ilvl w:val="0"/>
                <w:numId w:val="32"/>
              </w:num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F06229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建立圓周角與弧的連結概念。</w:t>
            </w:r>
          </w:p>
          <w:p w14:paraId="6C6955E1" w14:textId="77777777" w:rsidR="00F06229" w:rsidRPr="00F06229" w:rsidRDefault="00F06229" w:rsidP="00F06229">
            <w:pPr>
              <w:numPr>
                <w:ilvl w:val="0"/>
                <w:numId w:val="32"/>
              </w:num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F06229">
              <w:rPr>
                <w:rFonts w:ascii="標楷體" w:eastAsia="標楷體" w:hAnsi="標楷體" w:cs="新細明體"/>
                <w:color w:val="FF0000"/>
                <w:sz w:val="24"/>
                <w:szCs w:val="24"/>
              </w:rPr>
              <w:t xml:space="preserve">理解半圓所對圓周角為直角。 </w:t>
            </w:r>
          </w:p>
          <w:p w14:paraId="0512B560" w14:textId="77777777" w:rsidR="00F06229" w:rsidRPr="00F06229" w:rsidRDefault="00F06229" w:rsidP="00F06229">
            <w:pPr>
              <w:numPr>
                <w:ilvl w:val="0"/>
                <w:numId w:val="32"/>
              </w:num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F06229">
              <w:rPr>
                <w:rFonts w:ascii="標楷體" w:eastAsia="標楷體" w:hAnsi="標楷體" w:cs="新細明體"/>
                <w:color w:val="FF0000"/>
                <w:sz w:val="24"/>
                <w:szCs w:val="24"/>
              </w:rPr>
              <w:t xml:space="preserve">探究圓內接四邊形性質。 </w:t>
            </w:r>
          </w:p>
          <w:p w14:paraId="03983A44" w14:textId="2CDBBDF2" w:rsidR="00F06229" w:rsidRPr="00F06229" w:rsidRDefault="00F06229" w:rsidP="00F06229">
            <w:pPr>
              <w:numPr>
                <w:ilvl w:val="0"/>
                <w:numId w:val="32"/>
              </w:num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F06229">
              <w:rPr>
                <w:rFonts w:ascii="標楷體" w:eastAsia="標楷體" w:hAnsi="標楷體" w:cs="新細明體"/>
                <w:color w:val="FF0000"/>
                <w:sz w:val="24"/>
                <w:szCs w:val="24"/>
              </w:rPr>
              <w:t>分析海洋文化圖騰中的幾何結構。</w:t>
            </w:r>
            <w:r w:rsidRPr="00F06229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 xml:space="preserve"> </w:t>
            </w:r>
          </w:p>
          <w:p w14:paraId="01FFE58D" w14:textId="77777777" w:rsidR="00F06229" w:rsidRPr="00F06229" w:rsidRDefault="00F06229" w:rsidP="00F06229">
            <w:pPr>
              <w:rPr>
                <w:rFonts w:ascii="標楷體" w:eastAsia="標楷體" w:hAnsi="標楷體" w:cs="標楷體"/>
                <w:b/>
                <w:bCs/>
                <w:color w:val="FF0000"/>
                <w:sz w:val="24"/>
                <w:szCs w:val="24"/>
              </w:rPr>
            </w:pPr>
            <w:r w:rsidRPr="00F06229">
              <w:rPr>
                <w:rFonts w:ascii="標楷體" w:eastAsia="標楷體" w:hAnsi="標楷體" w:cs="標楷體"/>
                <w:b/>
                <w:bCs/>
                <w:color w:val="FF0000"/>
                <w:sz w:val="24"/>
                <w:szCs w:val="24"/>
              </w:rPr>
              <w:t>校本延伸活動</w:t>
            </w:r>
          </w:p>
          <w:p w14:paraId="5115F118" w14:textId="77777777" w:rsidR="00F06229" w:rsidRPr="00F06229" w:rsidRDefault="00F06229" w:rsidP="00F06229">
            <w:pPr>
              <w:numPr>
                <w:ilvl w:val="0"/>
                <w:numId w:val="33"/>
              </w:num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F06229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 xml:space="preserve">平溪天燈文化角度觀察。 </w:t>
            </w:r>
          </w:p>
          <w:p w14:paraId="51CEF944" w14:textId="77777777" w:rsidR="00F06229" w:rsidRPr="00F06229" w:rsidRDefault="00F06229" w:rsidP="00F06229">
            <w:pPr>
              <w:numPr>
                <w:ilvl w:val="0"/>
                <w:numId w:val="33"/>
              </w:num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F06229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世界貢旅：比較各國節慶中的圓形元素。</w:t>
            </w:r>
          </w:p>
          <w:p w14:paraId="1E92AD9F" w14:textId="432B10FE" w:rsidR="00ED6FA4" w:rsidRPr="00F06229" w:rsidRDefault="00ED6FA4" w:rsidP="00F06229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58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C1B6F4B" w14:textId="77777777" w:rsidR="00ED6FA4" w:rsidRPr="00DA591D" w:rsidRDefault="00ED6FA4" w:rsidP="00ED6FA4">
            <w:pPr>
              <w:ind w:firstLine="0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843C02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4</w:t>
            </w:r>
          </w:p>
        </w:tc>
        <w:tc>
          <w:tcPr>
            <w:tcW w:w="125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0C5B237" w14:textId="637DA974" w:rsidR="00D763A0" w:rsidRPr="00D763A0" w:rsidRDefault="00D763A0" w:rsidP="00D763A0">
            <w:pPr>
              <w:ind w:left="92" w:hanging="7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D763A0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 xml:space="preserve">天燈照片 </w:t>
            </w:r>
          </w:p>
          <w:p w14:paraId="7B52BCCC" w14:textId="39AEE757" w:rsidR="00D763A0" w:rsidRPr="00D763A0" w:rsidRDefault="00D763A0" w:rsidP="00D763A0">
            <w:pPr>
              <w:ind w:left="92" w:hanging="7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D763A0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 xml:space="preserve">幾何模型 </w:t>
            </w:r>
          </w:p>
          <w:p w14:paraId="43899BD6" w14:textId="7B50C511" w:rsidR="00ED6FA4" w:rsidRPr="00DA591D" w:rsidRDefault="00D763A0" w:rsidP="00D763A0">
            <w:pPr>
              <w:ind w:left="92" w:hanging="7"/>
              <w:jc w:val="left"/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</w:pPr>
            <w:r w:rsidRPr="00D763A0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動態數學軟體</w:t>
            </w:r>
          </w:p>
        </w:tc>
        <w:tc>
          <w:tcPr>
            <w:tcW w:w="129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5534E7B" w14:textId="77777777" w:rsidR="00ED6FA4" w:rsidRPr="002F4936" w:rsidRDefault="00ED6FA4" w:rsidP="00ED6FA4">
            <w:pP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2F4936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1.記憶策略：重複練習、間隔提取加深記憶</w:t>
            </w:r>
          </w:p>
          <w:p w14:paraId="47F6AF28" w14:textId="77777777" w:rsidR="00ED6FA4" w:rsidRPr="002F4936" w:rsidRDefault="00ED6FA4" w:rsidP="00ED6FA4">
            <w:pP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2F4936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lastRenderedPageBreak/>
              <w:t>2.摘要法：回想重點、訓練統整與理解</w:t>
            </w:r>
          </w:p>
          <w:p w14:paraId="5DAA6FA4" w14:textId="77777777" w:rsidR="00ED6FA4" w:rsidRPr="002F4936" w:rsidRDefault="00ED6FA4" w:rsidP="00ED6FA4">
            <w:pP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2F4936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3.圖像輔助：用圖像強化理解與記憶</w:t>
            </w:r>
          </w:p>
          <w:p w14:paraId="112C49DF" w14:textId="77777777" w:rsidR="00ED6FA4" w:rsidRPr="00500692" w:rsidRDefault="00ED6FA4" w:rsidP="00ED6FA4">
            <w:pPr>
              <w:ind w:left="9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B1A9D6A" w14:textId="4E9A945D" w:rsidR="00ED6FA4" w:rsidRPr="00843C02" w:rsidRDefault="00ED6FA4" w:rsidP="00ED6FA4">
            <w:pPr>
              <w:ind w:left="9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843C02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1.紙筆測驗</w:t>
            </w:r>
          </w:p>
          <w:p w14:paraId="7715EE8E" w14:textId="50E6E66A" w:rsidR="00ED6FA4" w:rsidRPr="00843C02" w:rsidRDefault="00ED6FA4" w:rsidP="00ED6FA4">
            <w:pPr>
              <w:ind w:left="9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843C02">
              <w:rPr>
                <w:rFonts w:ascii="標楷體" w:eastAsia="標楷體" w:hAnsi="標楷體" w:cs="標楷體"/>
                <w:sz w:val="24"/>
                <w:szCs w:val="24"/>
              </w:rPr>
              <w:t>2</w:t>
            </w:r>
            <w:r w:rsidR="00E01956">
              <w:rPr>
                <w:rFonts w:ascii="標楷體" w:eastAsia="標楷體" w:hAnsi="標楷體" w:cs="標楷體" w:hint="eastAsia"/>
                <w:sz w:val="24"/>
                <w:szCs w:val="24"/>
              </w:rPr>
              <w:t>.</w:t>
            </w:r>
            <w:r w:rsidRPr="00843C02">
              <w:rPr>
                <w:rFonts w:ascii="標楷體" w:eastAsia="標楷體" w:hAnsi="標楷體" w:cs="標楷體"/>
                <w:sz w:val="24"/>
                <w:szCs w:val="24"/>
              </w:rPr>
              <w:t>口頭詢問</w:t>
            </w:r>
          </w:p>
          <w:p w14:paraId="1F6DB1F4" w14:textId="452255A9" w:rsidR="00ED6FA4" w:rsidRPr="00843C02" w:rsidRDefault="00ED6FA4" w:rsidP="00ED6FA4">
            <w:pPr>
              <w:ind w:left="9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843C02">
              <w:rPr>
                <w:rFonts w:ascii="標楷體" w:eastAsia="標楷體" w:hAnsi="標楷體" w:cs="標楷體"/>
                <w:sz w:val="24"/>
                <w:szCs w:val="24"/>
              </w:rPr>
              <w:t>3.互相討論</w:t>
            </w:r>
          </w:p>
          <w:p w14:paraId="4E509490" w14:textId="513D167A" w:rsidR="00ED6FA4" w:rsidRPr="00DA591D" w:rsidRDefault="00ED6FA4" w:rsidP="00ED6FA4">
            <w:pPr>
              <w:ind w:left="9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843C02">
              <w:rPr>
                <w:rFonts w:ascii="標楷體" w:eastAsia="標楷體" w:hAnsi="標楷體" w:cs="標楷體"/>
                <w:sz w:val="24"/>
                <w:szCs w:val="24"/>
              </w:rPr>
              <w:t>4.作業</w:t>
            </w: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4B44403" w14:textId="2F94173F" w:rsidR="00ED6FA4" w:rsidRDefault="00ED6FA4" w:rsidP="00ED6FA4">
            <w:pPr>
              <w:autoSpaceDE w:val="0"/>
              <w:autoSpaceDN w:val="0"/>
              <w:adjustRightInd w:val="0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2A1C8BC" w14:textId="77777777" w:rsidR="00ED6FA4" w:rsidRPr="00500692" w:rsidRDefault="00ED6FA4" w:rsidP="00ED6FA4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□實施跨領域或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科目協同教學(需另申請授課鐘點費)</w:t>
            </w:r>
          </w:p>
          <w:p w14:paraId="639E9D20" w14:textId="77777777" w:rsidR="00ED6FA4" w:rsidRPr="008C4AD5" w:rsidRDefault="00ED6FA4" w:rsidP="00ED6FA4">
            <w:pPr>
              <w:pStyle w:val="aff0"/>
              <w:numPr>
                <w:ilvl w:val="1"/>
                <w:numId w:val="2"/>
              </w:numPr>
              <w:tabs>
                <w:tab w:val="left" w:pos="281"/>
              </w:tabs>
              <w:adjustRightInd w:val="0"/>
              <w:snapToGrid w:val="0"/>
              <w:spacing w:line="0" w:lineRule="atLeast"/>
              <w:ind w:leftChars="0" w:left="58"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8C4AD5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協同科目：</w:t>
            </w:r>
          </w:p>
          <w:p w14:paraId="56FEC3BE" w14:textId="77777777" w:rsidR="00ED6FA4" w:rsidRPr="00500692" w:rsidRDefault="00ED6FA4" w:rsidP="00ED6FA4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＿       ＿ </w:t>
            </w:r>
          </w:p>
          <w:p w14:paraId="06A8382D" w14:textId="77777777" w:rsidR="00ED6FA4" w:rsidRPr="008C4AD5" w:rsidRDefault="00ED6FA4" w:rsidP="00ED6FA4">
            <w:pPr>
              <w:pStyle w:val="aff0"/>
              <w:numPr>
                <w:ilvl w:val="1"/>
                <w:numId w:val="2"/>
              </w:numPr>
              <w:tabs>
                <w:tab w:val="left" w:pos="281"/>
              </w:tabs>
              <w:adjustRightInd w:val="0"/>
              <w:snapToGrid w:val="0"/>
              <w:spacing w:line="0" w:lineRule="atLeast"/>
              <w:ind w:leftChars="0" w:left="58"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協同節數：</w:t>
            </w:r>
          </w:p>
          <w:p w14:paraId="7E7FDC41" w14:textId="77777777" w:rsidR="00ED6FA4" w:rsidRPr="00500692" w:rsidRDefault="00ED6FA4" w:rsidP="00ED6FA4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>＿      ＿＿</w:t>
            </w:r>
          </w:p>
        </w:tc>
      </w:tr>
      <w:tr w:rsidR="00ED6FA4" w:rsidRPr="00500692" w14:paraId="3D2A5B6F" w14:textId="77777777" w:rsidTr="007F2973">
        <w:trPr>
          <w:trHeight w:val="880"/>
          <w:jc w:val="center"/>
        </w:trPr>
        <w:tc>
          <w:tcPr>
            <w:tcW w:w="1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8F55E32" w14:textId="4148A30E" w:rsidR="00ED6FA4" w:rsidRPr="00DA591D" w:rsidRDefault="00ED6FA4" w:rsidP="00ED6FA4">
            <w:pPr>
              <w:ind w:firstLine="0"/>
              <w:jc w:val="center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第十</w:t>
            </w:r>
            <w:r w:rsidR="00BD6C66"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四</w:t>
            </w:r>
            <w: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週</w:t>
            </w:r>
          </w:p>
          <w:p w14:paraId="382B7F5A" w14:textId="324A9BE4" w:rsidR="00ED6FA4" w:rsidRPr="001B3710" w:rsidRDefault="00ED6FA4" w:rsidP="00ED6FA4">
            <w:pPr>
              <w:ind w:firstLine="0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7C17BB4" w14:textId="77777777" w:rsidR="00ED6FA4" w:rsidRDefault="00ED6FA4" w:rsidP="00ED6FA4">
            <w:pPr>
              <w:pStyle w:val="Default"/>
              <w:rPr>
                <w:rFonts w:ascii="Times New Roman" w:eastAsia="標楷體" w:hAnsi="Times New Roman" w:cs="Times New Roman"/>
                <w:color w:val="FF0000"/>
              </w:rPr>
            </w:pPr>
            <w:r>
              <w:rPr>
                <w:rFonts w:eastAsia="標楷體"/>
                <w:bCs/>
                <w:color w:val="000000" w:themeColor="text1"/>
              </w:rPr>
              <w:t xml:space="preserve">s-IV-3 </w:t>
            </w:r>
            <w:r w:rsidRPr="00843C02">
              <w:rPr>
                <w:rFonts w:eastAsia="標楷體"/>
                <w:bCs/>
                <w:color w:val="000000" w:themeColor="text1"/>
              </w:rPr>
              <w:t>理解兩條直線的垂直和平行的意義，以及各種性質，並能應用於解決幾何與日常生活的問題。</w:t>
            </w:r>
          </w:p>
          <w:p w14:paraId="54B3AAB1" w14:textId="77777777" w:rsidR="00ED6FA4" w:rsidRDefault="00ED6FA4" w:rsidP="00ED6FA4">
            <w:pPr>
              <w:pStyle w:val="Default"/>
              <w:rPr>
                <w:rFonts w:ascii="Times New Roman" w:eastAsia="標楷體" w:hAnsi="Times New Roman" w:cs="Times New Roman"/>
                <w:color w:val="FF0000"/>
              </w:rPr>
            </w:pPr>
            <w:r>
              <w:rPr>
                <w:rFonts w:eastAsia="標楷體"/>
                <w:bCs/>
                <w:color w:val="000000" w:themeColor="text1"/>
              </w:rPr>
              <w:t xml:space="preserve">s-IV-4 </w:t>
            </w:r>
            <w:r w:rsidRPr="00843C02">
              <w:rPr>
                <w:rFonts w:eastAsia="標楷體"/>
                <w:bCs/>
                <w:color w:val="000000" w:themeColor="text1"/>
              </w:rPr>
              <w:t>理解</w:t>
            </w:r>
            <w:r w:rsidRPr="00843C02">
              <w:rPr>
                <w:rFonts w:eastAsia="標楷體"/>
                <w:bCs/>
                <w:color w:val="000000" w:themeColor="text1"/>
              </w:rPr>
              <w:lastRenderedPageBreak/>
              <w:t>平面圖形全等的意義，知道圖形經平移、旋轉、鏡射後仍保持全等，並能應用於解決幾何與日常生活的問題。</w:t>
            </w:r>
          </w:p>
          <w:p w14:paraId="0BA81D59" w14:textId="77777777" w:rsidR="00ED6FA4" w:rsidRDefault="00ED6FA4" w:rsidP="00ED6FA4">
            <w:pPr>
              <w:pStyle w:val="Default"/>
              <w:rPr>
                <w:rFonts w:ascii="Times New Roman" w:eastAsia="標楷體" w:hAnsi="Times New Roman" w:cs="Times New Roman"/>
                <w:color w:val="FF0000"/>
              </w:rPr>
            </w:pPr>
            <w:r>
              <w:rPr>
                <w:rFonts w:eastAsia="標楷體"/>
                <w:bCs/>
                <w:color w:val="000000" w:themeColor="text1"/>
              </w:rPr>
              <w:t xml:space="preserve">s-IV-5 </w:t>
            </w:r>
            <w:r w:rsidRPr="00843C02">
              <w:rPr>
                <w:rFonts w:eastAsia="標楷體"/>
                <w:bCs/>
                <w:color w:val="000000" w:themeColor="text1"/>
              </w:rPr>
              <w:t>理解線對稱的意義和線對稱圖形的幾何性質，並能應用於解決幾何與日常生活的問題。</w:t>
            </w:r>
          </w:p>
          <w:p w14:paraId="4B7A9907" w14:textId="77777777" w:rsidR="00ED6FA4" w:rsidRDefault="00ED6FA4" w:rsidP="00ED6FA4">
            <w:pPr>
              <w:pStyle w:val="Default"/>
              <w:rPr>
                <w:rFonts w:ascii="Times New Roman" w:eastAsia="標楷體" w:hAnsi="Times New Roman" w:cs="Times New Roman"/>
                <w:color w:val="FF0000"/>
              </w:rPr>
            </w:pPr>
            <w:r>
              <w:rPr>
                <w:rFonts w:eastAsia="標楷體"/>
                <w:bCs/>
                <w:color w:val="000000" w:themeColor="text1"/>
              </w:rPr>
              <w:t xml:space="preserve">s-IV-6 </w:t>
            </w:r>
            <w:r w:rsidRPr="00843C02">
              <w:rPr>
                <w:rFonts w:eastAsia="標楷體"/>
                <w:bCs/>
                <w:color w:val="000000" w:themeColor="text1"/>
              </w:rPr>
              <w:t>理解平面圖形相似的意義，知道圖形經縮放後其圖形相似，並能應用於解決幾何與日常生活的問題。</w:t>
            </w:r>
          </w:p>
          <w:p w14:paraId="394D7623" w14:textId="77777777" w:rsidR="00ED6FA4" w:rsidRDefault="00ED6FA4" w:rsidP="00ED6FA4">
            <w:pPr>
              <w:pStyle w:val="Default"/>
              <w:rPr>
                <w:rFonts w:ascii="Times New Roman" w:eastAsia="標楷體" w:hAnsi="Times New Roman" w:cs="Times New Roman"/>
                <w:color w:val="FF0000"/>
              </w:rPr>
            </w:pPr>
            <w:r>
              <w:rPr>
                <w:rFonts w:eastAsia="標楷體"/>
                <w:bCs/>
                <w:color w:val="000000" w:themeColor="text1"/>
              </w:rPr>
              <w:t xml:space="preserve">s-IV-9 </w:t>
            </w:r>
            <w:r w:rsidRPr="00843C02">
              <w:rPr>
                <w:rFonts w:eastAsia="標楷體"/>
                <w:bCs/>
                <w:color w:val="000000" w:themeColor="text1"/>
              </w:rPr>
              <w:t>理解三角形的邊角關係，利用邊</w:t>
            </w:r>
            <w:r w:rsidRPr="00843C02">
              <w:rPr>
                <w:rFonts w:eastAsia="標楷體"/>
                <w:bCs/>
                <w:color w:val="000000" w:themeColor="text1"/>
              </w:rPr>
              <w:lastRenderedPageBreak/>
              <w:t>角對應相等，判斷兩個三角形的全等，並能應用於解決幾何與日常生活的問題。</w:t>
            </w:r>
          </w:p>
          <w:p w14:paraId="6BB9F953" w14:textId="77777777" w:rsidR="00ED6FA4" w:rsidRDefault="00ED6FA4" w:rsidP="00ED6FA4">
            <w:pPr>
              <w:pStyle w:val="Default"/>
              <w:rPr>
                <w:rFonts w:ascii="Times New Roman" w:eastAsia="標楷體" w:hAnsi="Times New Roman" w:cs="Times New Roman"/>
                <w:color w:val="FF0000"/>
              </w:rPr>
            </w:pPr>
            <w:r>
              <w:rPr>
                <w:rFonts w:eastAsia="標楷體"/>
                <w:bCs/>
                <w:color w:val="000000" w:themeColor="text1"/>
              </w:rPr>
              <w:t xml:space="preserve">s-IV-10 </w:t>
            </w:r>
            <w:r w:rsidRPr="00843C02">
              <w:rPr>
                <w:rFonts w:eastAsia="標楷體"/>
                <w:bCs/>
                <w:color w:val="000000" w:themeColor="text1"/>
              </w:rPr>
              <w:t>理解三角形相似的性質利用對應角相等或對應邊成比例，判斷兩個三角形的相似，並能應用於解決幾何與日常生活的問題。</w:t>
            </w:r>
          </w:p>
          <w:p w14:paraId="589ED279" w14:textId="77777777" w:rsidR="00ED6FA4" w:rsidRDefault="00ED6FA4" w:rsidP="00ED6FA4">
            <w:pPr>
              <w:pStyle w:val="Default"/>
              <w:rPr>
                <w:rFonts w:ascii="Times New Roman" w:eastAsia="標楷體" w:hAnsi="Times New Roman" w:cs="Times New Roman"/>
                <w:color w:val="FF0000"/>
              </w:rPr>
            </w:pPr>
            <w:r>
              <w:rPr>
                <w:rFonts w:eastAsia="標楷體"/>
                <w:bCs/>
                <w:color w:val="000000" w:themeColor="text1"/>
              </w:rPr>
              <w:t xml:space="preserve">a-IV-1 </w:t>
            </w:r>
            <w:r w:rsidRPr="00843C02">
              <w:rPr>
                <w:rFonts w:eastAsia="標楷體"/>
                <w:bCs/>
                <w:color w:val="000000" w:themeColor="text1"/>
              </w:rPr>
              <w:t>理解並應用符號及文字敘述表達概念、運算、推理及證明。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FFD4665" w14:textId="77777777" w:rsidR="00ED6FA4" w:rsidRDefault="00ED6FA4" w:rsidP="00ED6FA4">
            <w:pPr>
              <w:rPr>
                <w:rFonts w:eastAsia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 xml:space="preserve">S-9-11 </w:t>
            </w:r>
            <w:r w:rsidRPr="009302AB">
              <w:rPr>
                <w:rFonts w:ascii="標楷體" w:eastAsia="標楷體" w:hAnsi="標楷體" w:cs="標楷體"/>
                <w:sz w:val="24"/>
                <w:szCs w:val="24"/>
              </w:rPr>
              <w:t>證明的意義：幾何推理（須說明所依據的幾何性質）；代數推理（須說明所依據的代數性質）。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28273C0" w14:textId="77777777" w:rsidR="00ED6FA4" w:rsidRPr="0002349E" w:rsidRDefault="00ED6FA4" w:rsidP="00ED6FA4">
            <w:pP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02349E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3-1證明與推理</w:t>
            </w:r>
          </w:p>
          <w:p w14:paraId="319F452C" w14:textId="77777777" w:rsidR="00ED6FA4" w:rsidRPr="0002349E" w:rsidRDefault="00ED6FA4" w:rsidP="00ED6FA4">
            <w:pP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02349E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1. 能理解數學證明是由已知條件或已確認的性質來推導出結論的過程。</w:t>
            </w:r>
          </w:p>
          <w:p w14:paraId="001578B0" w14:textId="14E99AB2" w:rsidR="00ED6FA4" w:rsidRPr="0002349E" w:rsidRDefault="00ED6FA4" w:rsidP="00ED6FA4">
            <w:pPr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02349E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(1)透過生活與數學情境說明「推理」與「證明」的概念。</w:t>
            </w:r>
          </w:p>
          <w:p w14:paraId="366320E4" w14:textId="1CE5B17F" w:rsidR="00ED6FA4" w:rsidRPr="0002349E" w:rsidRDefault="00ED6FA4" w:rsidP="00ED6FA4">
            <w:pPr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02349E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(2)引導學生理解證明是由已知條件逐步推導出結論</w:t>
            </w:r>
            <w:r w:rsidRPr="0002349E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lastRenderedPageBreak/>
              <w:t>的過程。</w:t>
            </w:r>
          </w:p>
          <w:p w14:paraId="36BA57A4" w14:textId="4FBAE721" w:rsidR="00ED6FA4" w:rsidRPr="0002349E" w:rsidRDefault="00ED6FA4" w:rsidP="00ED6FA4">
            <w:pPr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02349E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(3)透過課本例題說明簡單的推理過程。</w:t>
            </w:r>
          </w:p>
          <w:p w14:paraId="5C6FA268" w14:textId="6780B5DE" w:rsidR="00ED6FA4" w:rsidRPr="0002349E" w:rsidRDefault="00ED6FA4" w:rsidP="00ED6FA4">
            <w:pPr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02349E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(4)安排隨堂練習，讓學生判斷推理的正確性。</w:t>
            </w:r>
          </w:p>
          <w:p w14:paraId="462D7A35" w14:textId="77777777" w:rsidR="00ED6FA4" w:rsidRPr="0002349E" w:rsidRDefault="00ED6FA4" w:rsidP="00ED6FA4">
            <w:pP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02349E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2. 能理解「已知」、「求證」、「證明」的三段式之證明的意義。</w:t>
            </w:r>
          </w:p>
          <w:p w14:paraId="2ACE51F3" w14:textId="09937555" w:rsidR="00ED6FA4" w:rsidRPr="0002349E" w:rsidRDefault="00ED6FA4" w:rsidP="00ED6FA4">
            <w:pPr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02349E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(1)說明三段式證明的基本結構。</w:t>
            </w:r>
          </w:p>
          <w:p w14:paraId="24A68DF1" w14:textId="7AE6A342" w:rsidR="00ED6FA4" w:rsidRPr="0002349E" w:rsidRDefault="00ED6FA4" w:rsidP="00ED6FA4">
            <w:pPr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02349E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(2)引導學生辨識題目中的已知條件與求證結論。</w:t>
            </w:r>
          </w:p>
          <w:p w14:paraId="2B9EF55A" w14:textId="3B76C27B" w:rsidR="00ED6FA4" w:rsidRPr="0002349E" w:rsidRDefault="00ED6FA4" w:rsidP="00ED6FA4">
            <w:pPr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02349E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(3)透過課本例題說明三段式證明的寫法。</w:t>
            </w:r>
          </w:p>
          <w:p w14:paraId="09138BDC" w14:textId="3473DD6B" w:rsidR="00ED6FA4" w:rsidRPr="0002349E" w:rsidRDefault="00ED6FA4" w:rsidP="00ED6FA4">
            <w:pPr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02349E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(4)安排隨堂練習，讓學生練習整理證明架構。</w:t>
            </w:r>
          </w:p>
          <w:p w14:paraId="59B61932" w14:textId="77777777" w:rsidR="00ED6FA4" w:rsidRPr="0002349E" w:rsidRDefault="00ED6FA4" w:rsidP="00ED6FA4">
            <w:pP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02349E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3. 能學習閱讀幾何性質完整推理的敘述。</w:t>
            </w:r>
          </w:p>
          <w:p w14:paraId="0F5BEF1A" w14:textId="4B863A8A" w:rsidR="00ED6FA4" w:rsidRPr="0002349E" w:rsidRDefault="00ED6FA4" w:rsidP="00ED6FA4">
            <w:pPr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02349E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(1)提供完整幾何證明範例，引導學生閱讀推理過程。</w:t>
            </w:r>
          </w:p>
          <w:p w14:paraId="2477C4C8" w14:textId="002751E4" w:rsidR="00ED6FA4" w:rsidRPr="0002349E" w:rsidRDefault="00ED6FA4" w:rsidP="00ED6FA4">
            <w:pPr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02349E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(2)說明證明步驟之間的邏輯關係。</w:t>
            </w:r>
          </w:p>
          <w:p w14:paraId="1C218422" w14:textId="03045438" w:rsidR="00ED6FA4" w:rsidRPr="0002349E" w:rsidRDefault="00ED6FA4" w:rsidP="00ED6FA4">
            <w:pPr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02349E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(3)透過課本例題分析證明內容。</w:t>
            </w:r>
          </w:p>
          <w:p w14:paraId="0606717B" w14:textId="554ACBC1" w:rsidR="00ED6FA4" w:rsidRPr="0002349E" w:rsidRDefault="00ED6FA4" w:rsidP="00ED6FA4">
            <w:pPr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02349E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(4)安排隨堂練習，讓學生</w:t>
            </w:r>
            <w:r w:rsidRPr="0002349E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lastRenderedPageBreak/>
              <w:t>理解證明步驟。</w:t>
            </w:r>
          </w:p>
          <w:p w14:paraId="39F17A1E" w14:textId="77777777" w:rsidR="00ED6FA4" w:rsidRPr="0002349E" w:rsidRDefault="00ED6FA4" w:rsidP="00ED6FA4">
            <w:pP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02349E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4. 能利用已知的幾何性質寫出幾何證明的過程。</w:t>
            </w:r>
          </w:p>
          <w:p w14:paraId="247C4350" w14:textId="03342391" w:rsidR="00ED6FA4" w:rsidRPr="0002349E" w:rsidRDefault="00ED6FA4" w:rsidP="00ED6FA4">
            <w:pPr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02349E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(1)複習常見幾何性質。</w:t>
            </w:r>
          </w:p>
          <w:p w14:paraId="01575BBC" w14:textId="11A7C901" w:rsidR="00ED6FA4" w:rsidRPr="0002349E" w:rsidRDefault="00ED6FA4" w:rsidP="00ED6FA4">
            <w:pPr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02349E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(2)引導學生依據已知條件逐步推導結論。</w:t>
            </w:r>
          </w:p>
          <w:p w14:paraId="7A3C3B1A" w14:textId="6AD85B8C" w:rsidR="00ED6FA4" w:rsidRPr="0002349E" w:rsidRDefault="00ED6FA4" w:rsidP="00ED6FA4">
            <w:pPr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02349E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(3)透過課本例題示範證明書寫過程。</w:t>
            </w:r>
          </w:p>
          <w:p w14:paraId="5DDC013B" w14:textId="7B986CDA" w:rsidR="00ED6FA4" w:rsidRPr="0002349E" w:rsidRDefault="00ED6FA4" w:rsidP="00ED6FA4">
            <w:pPr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02349E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(4)安排隨堂練習，讓學生嘗試撰寫證明。</w:t>
            </w:r>
          </w:p>
          <w:p w14:paraId="0B6FDA4C" w14:textId="77777777" w:rsidR="00ED6FA4" w:rsidRPr="0002349E" w:rsidRDefault="00ED6FA4" w:rsidP="00ED6FA4">
            <w:pP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02349E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5. 能將每一步驟所根據的理由適切地表達出來。</w:t>
            </w:r>
          </w:p>
          <w:p w14:paraId="464AD6D7" w14:textId="77517E1D" w:rsidR="00ED6FA4" w:rsidRPr="0002349E" w:rsidRDefault="00ED6FA4" w:rsidP="00ED6FA4">
            <w:pPr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02349E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(1)說明證明中「理由」的重要性。</w:t>
            </w:r>
          </w:p>
          <w:p w14:paraId="469C9FAA" w14:textId="5ED3913F" w:rsidR="00ED6FA4" w:rsidRPr="0002349E" w:rsidRDefault="00ED6FA4" w:rsidP="00ED6FA4">
            <w:pPr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02349E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(2)引導學生練習為每一步推理標示理由。</w:t>
            </w:r>
          </w:p>
          <w:p w14:paraId="594DF951" w14:textId="279CF864" w:rsidR="00ED6FA4" w:rsidRPr="0002349E" w:rsidRDefault="00ED6FA4" w:rsidP="00ED6FA4">
            <w:pPr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02349E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(3)透過課本例題說明正確表達方式。</w:t>
            </w:r>
          </w:p>
          <w:p w14:paraId="4ABB652A" w14:textId="77777777" w:rsidR="00ED6FA4" w:rsidRDefault="00ED6FA4" w:rsidP="00ED6FA4">
            <w:pPr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02349E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(4)安排隨堂練習，讓學生補充證明理由。</w:t>
            </w:r>
          </w:p>
          <w:p w14:paraId="23D87E14" w14:textId="77777777" w:rsidR="00BD6C66" w:rsidRDefault="00BD6C66" w:rsidP="00ED6FA4">
            <w:pPr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</w:p>
          <w:p w14:paraId="4218ADE0" w14:textId="77777777" w:rsidR="00BD6C66" w:rsidRDefault="00BD6C66" w:rsidP="00ED6FA4">
            <w:pPr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</w:p>
          <w:p w14:paraId="0D2977F6" w14:textId="77777777" w:rsidR="00BD6C66" w:rsidRDefault="00BD6C66" w:rsidP="00ED6FA4">
            <w:pPr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</w:p>
          <w:p w14:paraId="20CD31C7" w14:textId="47D33873" w:rsidR="00ED6FA4" w:rsidRPr="00D011CB" w:rsidRDefault="00ED6FA4" w:rsidP="00ED6FA4">
            <w:pPr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D011CB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【家庭教育】</w:t>
            </w:r>
          </w:p>
          <w:p w14:paraId="7AFB705D" w14:textId="77777777" w:rsidR="00ED6FA4" w:rsidRPr="00D011CB" w:rsidRDefault="00ED6FA4" w:rsidP="00ED6FA4">
            <w:pPr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D011CB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1. 家庭是孩子學會團體合作的起點，鼓勵學生可以</w:t>
            </w:r>
            <w:r w:rsidRPr="00D011CB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lastRenderedPageBreak/>
              <w:t>透過家庭活動和規範了解如何在團體中發揮作用。</w:t>
            </w:r>
          </w:p>
          <w:p w14:paraId="231394B4" w14:textId="77777777" w:rsidR="00ED6FA4" w:rsidRDefault="00ED6FA4" w:rsidP="0040404E">
            <w:pPr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D011CB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2. 透過家庭教育，學生可以學習如何在家庭內實踐公平與尊重，並思考如何改善家庭中的不平等待遇。</w:t>
            </w:r>
          </w:p>
          <w:p w14:paraId="51784515" w14:textId="65C613F1" w:rsidR="0040404E" w:rsidRPr="0040404E" w:rsidRDefault="0040404E" w:rsidP="0040404E">
            <w:pPr>
              <w:rPr>
                <w:rFonts w:ascii="標楷體" w:eastAsia="標楷體" w:hAnsi="標楷體" w:cs="標楷體"/>
                <w:b/>
                <w:bCs/>
                <w:color w:val="FF0000"/>
                <w:sz w:val="24"/>
                <w:szCs w:val="24"/>
              </w:rPr>
            </w:pPr>
            <w:r w:rsidRPr="0040404E">
              <w:rPr>
                <w:rFonts w:ascii="標楷體" w:eastAsia="標楷體" w:hAnsi="標楷體" w:cs="標楷體" w:hint="eastAsia"/>
                <w:b/>
                <w:bCs/>
                <w:color w:val="FF0000"/>
                <w:sz w:val="24"/>
                <w:szCs w:val="24"/>
              </w:rPr>
              <w:t>實驗課程延伸活動</w:t>
            </w:r>
          </w:p>
          <w:p w14:paraId="0DFF1604" w14:textId="77777777" w:rsidR="0040404E" w:rsidRPr="0040404E" w:rsidRDefault="0040404E" w:rsidP="0040404E">
            <w:pPr>
              <w:numPr>
                <w:ilvl w:val="0"/>
                <w:numId w:val="37"/>
              </w:num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40404E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 xml:space="preserve">學習幾何證明步驟。 </w:t>
            </w:r>
          </w:p>
          <w:p w14:paraId="0DFC53B3" w14:textId="77777777" w:rsidR="0040404E" w:rsidRPr="0040404E" w:rsidRDefault="0040404E" w:rsidP="0040404E">
            <w:pPr>
              <w:numPr>
                <w:ilvl w:val="0"/>
                <w:numId w:val="37"/>
              </w:num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40404E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 xml:space="preserve">建立條件與結論之間的推理。 </w:t>
            </w:r>
          </w:p>
          <w:p w14:paraId="2423AF01" w14:textId="77777777" w:rsidR="0040404E" w:rsidRPr="0040404E" w:rsidRDefault="0040404E" w:rsidP="0040404E">
            <w:pPr>
              <w:numPr>
                <w:ilvl w:val="0"/>
                <w:numId w:val="37"/>
              </w:num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40404E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 xml:space="preserve">分析生活中的幾何案例。 </w:t>
            </w:r>
          </w:p>
          <w:p w14:paraId="22AF49F9" w14:textId="77777777" w:rsidR="0040404E" w:rsidRPr="0040404E" w:rsidRDefault="0040404E" w:rsidP="0040404E">
            <w:pPr>
              <w:numPr>
                <w:ilvl w:val="0"/>
                <w:numId w:val="38"/>
              </w:num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40404E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 xml:space="preserve">生活共好：校園空間幾何分析。 </w:t>
            </w:r>
          </w:p>
          <w:p w14:paraId="39B5AB2D" w14:textId="77777777" w:rsidR="0040404E" w:rsidRPr="0040404E" w:rsidRDefault="0040404E" w:rsidP="0040404E">
            <w:pPr>
              <w:numPr>
                <w:ilvl w:val="0"/>
                <w:numId w:val="38"/>
              </w:num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40404E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美感教育：幾何構圖觀察。</w:t>
            </w:r>
          </w:p>
          <w:p w14:paraId="7FE69A66" w14:textId="3B493259" w:rsidR="0040404E" w:rsidRPr="0040404E" w:rsidRDefault="0040404E" w:rsidP="0040404E">
            <w:pPr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</w:pPr>
          </w:p>
        </w:tc>
        <w:tc>
          <w:tcPr>
            <w:tcW w:w="58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CBE4286" w14:textId="77777777" w:rsidR="00ED6FA4" w:rsidRPr="00DA591D" w:rsidRDefault="00ED6FA4" w:rsidP="00ED6FA4">
            <w:pPr>
              <w:ind w:firstLine="0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843C02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4</w:t>
            </w:r>
          </w:p>
        </w:tc>
        <w:tc>
          <w:tcPr>
            <w:tcW w:w="125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839AD1A" w14:textId="62E95A91" w:rsidR="0040404E" w:rsidRPr="0040404E" w:rsidRDefault="0040404E" w:rsidP="0040404E">
            <w:pPr>
              <w:ind w:left="92" w:hanging="7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40404E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 xml:space="preserve">推理學習單 </w:t>
            </w:r>
          </w:p>
          <w:p w14:paraId="57B2B129" w14:textId="49642B45" w:rsidR="0040404E" w:rsidRPr="0040404E" w:rsidRDefault="0040404E" w:rsidP="0040404E">
            <w:pPr>
              <w:ind w:left="92" w:hanging="7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40404E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 xml:space="preserve">幾何圖形 </w:t>
            </w:r>
          </w:p>
          <w:p w14:paraId="3A0AF81B" w14:textId="21602CBE" w:rsidR="00ED6FA4" w:rsidRPr="00DA591D" w:rsidRDefault="0040404E" w:rsidP="0040404E">
            <w:pPr>
              <w:ind w:left="92" w:hanging="7"/>
              <w:jc w:val="left"/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</w:pPr>
            <w:r w:rsidRPr="0040404E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投影設備</w:t>
            </w:r>
          </w:p>
        </w:tc>
        <w:tc>
          <w:tcPr>
            <w:tcW w:w="129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C9D6964" w14:textId="77777777" w:rsidR="00ED6FA4" w:rsidRPr="002F4936" w:rsidRDefault="00ED6FA4" w:rsidP="00ED6FA4">
            <w:pP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2F4936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1.記憶策略：重複練習、間隔提取加深記憶</w:t>
            </w:r>
          </w:p>
          <w:p w14:paraId="6DE11504" w14:textId="77777777" w:rsidR="00ED6FA4" w:rsidRPr="002F4936" w:rsidRDefault="00ED6FA4" w:rsidP="00ED6FA4">
            <w:pP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2F4936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2.摘要法：回想重點、訓練統整與</w:t>
            </w:r>
            <w:r w:rsidRPr="002F4936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lastRenderedPageBreak/>
              <w:t>理解</w:t>
            </w:r>
          </w:p>
          <w:p w14:paraId="6EF025AC" w14:textId="77777777" w:rsidR="00ED6FA4" w:rsidRPr="002F4936" w:rsidRDefault="00ED6FA4" w:rsidP="00ED6FA4">
            <w:pP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2F4936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3.圖像輔助：用圖像強化理解與記憶</w:t>
            </w:r>
          </w:p>
          <w:p w14:paraId="51DCED16" w14:textId="77777777" w:rsidR="00ED6FA4" w:rsidRPr="00500692" w:rsidRDefault="00ED6FA4" w:rsidP="00ED6FA4">
            <w:pPr>
              <w:ind w:left="9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380578F" w14:textId="6CF1A923" w:rsidR="00ED6FA4" w:rsidRPr="00843C02" w:rsidRDefault="00ED6FA4" w:rsidP="00BD6C66">
            <w:pPr>
              <w:ind w:left="92" w:hanging="7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843C02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1.紙筆測驗</w:t>
            </w:r>
          </w:p>
          <w:p w14:paraId="0DABD860" w14:textId="0DF2A74B" w:rsidR="00ED6FA4" w:rsidRPr="00843C02" w:rsidRDefault="00ED6FA4" w:rsidP="00BD6C66">
            <w:pPr>
              <w:ind w:left="92" w:hanging="7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843C02">
              <w:rPr>
                <w:rFonts w:ascii="標楷體" w:eastAsia="標楷體" w:hAnsi="標楷體" w:cs="標楷體"/>
                <w:sz w:val="24"/>
                <w:szCs w:val="24"/>
              </w:rPr>
              <w:t>2.口頭詢問</w:t>
            </w:r>
          </w:p>
          <w:p w14:paraId="1498A309" w14:textId="31089A39" w:rsidR="00ED6FA4" w:rsidRPr="00843C02" w:rsidRDefault="00ED6FA4" w:rsidP="00BD6C66">
            <w:pPr>
              <w:ind w:left="92" w:hanging="7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843C02">
              <w:rPr>
                <w:rFonts w:ascii="標楷體" w:eastAsia="標楷體" w:hAnsi="標楷體" w:cs="標楷體"/>
                <w:sz w:val="24"/>
                <w:szCs w:val="24"/>
              </w:rPr>
              <w:t>3.互相討論</w:t>
            </w:r>
          </w:p>
          <w:p w14:paraId="3EB340AC" w14:textId="32115C77" w:rsidR="00ED6FA4" w:rsidRPr="00DA591D" w:rsidRDefault="00ED6FA4" w:rsidP="00BD6C66">
            <w:pPr>
              <w:ind w:left="92" w:hanging="7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843C02">
              <w:rPr>
                <w:rFonts w:ascii="標楷體" w:eastAsia="標楷體" w:hAnsi="標楷體" w:cs="標楷體"/>
                <w:sz w:val="24"/>
                <w:szCs w:val="24"/>
              </w:rPr>
              <w:t>4.作業</w:t>
            </w: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18339AB" w14:textId="77777777" w:rsidR="00ED6FA4" w:rsidRDefault="00ED6FA4" w:rsidP="00ED6FA4">
            <w:pPr>
              <w:autoSpaceDE w:val="0"/>
              <w:autoSpaceDN w:val="0"/>
              <w:adjustRightInd w:val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【家庭教育】</w:t>
            </w:r>
          </w:p>
          <w:p w14:paraId="22480F91" w14:textId="77777777" w:rsidR="00ED6FA4" w:rsidRDefault="00ED6FA4" w:rsidP="00ED6FA4">
            <w:pPr>
              <w:autoSpaceDE w:val="0"/>
              <w:autoSpaceDN w:val="0"/>
              <w:adjustRightInd w:val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 xml:space="preserve">家J3 </w:t>
            </w:r>
            <w:r w:rsidRPr="007A7130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了解人際交往、親密關係的發展，以及溝通與衝突處理。</w:t>
            </w:r>
          </w:p>
          <w:p w14:paraId="22189EF1" w14:textId="37D7CD74" w:rsidR="00ED6FA4" w:rsidRDefault="00ED6FA4" w:rsidP="00ED6FA4">
            <w:pPr>
              <w:autoSpaceDE w:val="0"/>
              <w:autoSpaceDN w:val="0"/>
              <w:adjustRightInd w:val="0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5963E12" w14:textId="77777777" w:rsidR="00ED6FA4" w:rsidRPr="00500692" w:rsidRDefault="00ED6FA4" w:rsidP="00ED6FA4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□實施跨領域或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科目協同教學(需另申請授課鐘點費)</w:t>
            </w:r>
          </w:p>
          <w:p w14:paraId="0FD80D10" w14:textId="77777777" w:rsidR="00ED6FA4" w:rsidRPr="008C4AD5" w:rsidRDefault="00ED6FA4" w:rsidP="00ED6FA4">
            <w:pPr>
              <w:pStyle w:val="aff0"/>
              <w:numPr>
                <w:ilvl w:val="1"/>
                <w:numId w:val="2"/>
              </w:numPr>
              <w:tabs>
                <w:tab w:val="left" w:pos="281"/>
              </w:tabs>
              <w:adjustRightInd w:val="0"/>
              <w:snapToGrid w:val="0"/>
              <w:spacing w:line="0" w:lineRule="atLeast"/>
              <w:ind w:leftChars="0" w:left="58"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8C4AD5">
              <w:rPr>
                <w:rFonts w:ascii="標楷體" w:eastAsia="標楷體" w:hAnsi="標楷體" w:cs="標楷體"/>
                <w:sz w:val="24"/>
                <w:szCs w:val="24"/>
              </w:rPr>
              <w:t>協同科目：</w:t>
            </w:r>
          </w:p>
          <w:p w14:paraId="6E79CE17" w14:textId="77777777" w:rsidR="00ED6FA4" w:rsidRPr="00500692" w:rsidRDefault="00ED6FA4" w:rsidP="00ED6FA4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＿       ＿ </w:t>
            </w:r>
          </w:p>
          <w:p w14:paraId="51E439CC" w14:textId="77777777" w:rsidR="00ED6FA4" w:rsidRPr="008C4AD5" w:rsidRDefault="00ED6FA4" w:rsidP="00ED6FA4">
            <w:pPr>
              <w:pStyle w:val="aff0"/>
              <w:numPr>
                <w:ilvl w:val="1"/>
                <w:numId w:val="2"/>
              </w:numPr>
              <w:tabs>
                <w:tab w:val="left" w:pos="281"/>
              </w:tabs>
              <w:adjustRightInd w:val="0"/>
              <w:snapToGrid w:val="0"/>
              <w:spacing w:line="0" w:lineRule="atLeast"/>
              <w:ind w:leftChars="0" w:left="58"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節數：</w:t>
            </w:r>
          </w:p>
          <w:p w14:paraId="3B8A2140" w14:textId="77777777" w:rsidR="00ED6FA4" w:rsidRPr="00500692" w:rsidRDefault="00ED6FA4" w:rsidP="00ED6FA4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>＿      ＿＿</w:t>
            </w:r>
          </w:p>
        </w:tc>
      </w:tr>
      <w:tr w:rsidR="00ED6FA4" w:rsidRPr="00500692" w14:paraId="21B0CF1F" w14:textId="77777777" w:rsidTr="007F2973">
        <w:trPr>
          <w:trHeight w:val="880"/>
          <w:jc w:val="center"/>
        </w:trPr>
        <w:tc>
          <w:tcPr>
            <w:tcW w:w="1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D027A3B" w14:textId="77777777" w:rsidR="00ED6FA4" w:rsidRPr="00DA591D" w:rsidRDefault="00ED6FA4" w:rsidP="00ED6FA4">
            <w:pPr>
              <w:ind w:firstLine="0"/>
              <w:jc w:val="center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lastRenderedPageBreak/>
              <w:t>第十六週</w:t>
            </w:r>
          </w:p>
          <w:p w14:paraId="0317F929" w14:textId="3724A80C" w:rsidR="00ED6FA4" w:rsidRPr="001B3710" w:rsidRDefault="00ED6FA4" w:rsidP="00ED6FA4">
            <w:pPr>
              <w:ind w:firstLine="0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BE578F" w14:textId="77777777" w:rsidR="00ED6FA4" w:rsidRDefault="00ED6FA4" w:rsidP="00ED6FA4">
            <w:pPr>
              <w:pStyle w:val="Default"/>
              <w:rPr>
                <w:rFonts w:ascii="Times New Roman" w:eastAsia="標楷體" w:hAnsi="Times New Roman" w:cs="Times New Roman"/>
                <w:color w:val="FF0000"/>
              </w:rPr>
            </w:pPr>
            <w:r>
              <w:rPr>
                <w:rFonts w:eastAsia="標楷體"/>
                <w:bCs/>
                <w:color w:val="000000" w:themeColor="text1"/>
              </w:rPr>
              <w:t xml:space="preserve">s-IV-3 </w:t>
            </w:r>
            <w:r w:rsidRPr="00843C02">
              <w:rPr>
                <w:rFonts w:eastAsia="標楷體"/>
                <w:bCs/>
                <w:color w:val="000000" w:themeColor="text1"/>
              </w:rPr>
              <w:t>理解兩條直線的垂直和平行的意義，以及各種性質，並能應用於解決幾何</w:t>
            </w:r>
            <w:r w:rsidRPr="00843C02">
              <w:rPr>
                <w:rFonts w:eastAsia="標楷體"/>
                <w:bCs/>
                <w:color w:val="000000" w:themeColor="text1"/>
              </w:rPr>
              <w:lastRenderedPageBreak/>
              <w:t>與日常生活的問題。</w:t>
            </w:r>
          </w:p>
          <w:p w14:paraId="2631F599" w14:textId="77777777" w:rsidR="00ED6FA4" w:rsidRDefault="00ED6FA4" w:rsidP="00ED6FA4">
            <w:pPr>
              <w:pStyle w:val="Default"/>
              <w:rPr>
                <w:rFonts w:ascii="Times New Roman" w:eastAsia="標楷體" w:hAnsi="Times New Roman" w:cs="Times New Roman"/>
                <w:color w:val="FF0000"/>
              </w:rPr>
            </w:pPr>
            <w:r>
              <w:rPr>
                <w:rFonts w:eastAsia="標楷體"/>
                <w:bCs/>
                <w:color w:val="000000" w:themeColor="text1"/>
              </w:rPr>
              <w:t xml:space="preserve">s-IV-4 </w:t>
            </w:r>
            <w:r w:rsidRPr="00843C02">
              <w:rPr>
                <w:rFonts w:eastAsia="標楷體"/>
                <w:bCs/>
                <w:color w:val="000000" w:themeColor="text1"/>
              </w:rPr>
              <w:t>理解平面圖形全等的意義，知道圖形經平移、旋轉、鏡射後仍保持全等，並能應用於解決幾何與日常生活的問題。</w:t>
            </w:r>
          </w:p>
          <w:p w14:paraId="65A7C798" w14:textId="77777777" w:rsidR="00ED6FA4" w:rsidRDefault="00ED6FA4" w:rsidP="00ED6FA4">
            <w:pPr>
              <w:pStyle w:val="Default"/>
              <w:rPr>
                <w:rFonts w:ascii="Times New Roman" w:eastAsia="標楷體" w:hAnsi="Times New Roman" w:cs="Times New Roman"/>
                <w:color w:val="FF0000"/>
              </w:rPr>
            </w:pPr>
            <w:r>
              <w:rPr>
                <w:rFonts w:eastAsia="標楷體"/>
                <w:bCs/>
                <w:color w:val="000000" w:themeColor="text1"/>
              </w:rPr>
              <w:t xml:space="preserve">s-IV-5 </w:t>
            </w:r>
            <w:r w:rsidRPr="00843C02">
              <w:rPr>
                <w:rFonts w:eastAsia="標楷體"/>
                <w:bCs/>
                <w:color w:val="000000" w:themeColor="text1"/>
              </w:rPr>
              <w:t>理解線對稱的意義和線對稱圖形的幾何性質，並能應用於解決幾何與日常生活的問題。</w:t>
            </w:r>
          </w:p>
          <w:p w14:paraId="70A10A53" w14:textId="77777777" w:rsidR="00ED6FA4" w:rsidRDefault="00ED6FA4" w:rsidP="00ED6FA4">
            <w:pPr>
              <w:pStyle w:val="Default"/>
              <w:rPr>
                <w:rFonts w:ascii="Times New Roman" w:eastAsia="標楷體" w:hAnsi="Times New Roman" w:cs="Times New Roman"/>
                <w:color w:val="FF0000"/>
              </w:rPr>
            </w:pPr>
            <w:r>
              <w:rPr>
                <w:rFonts w:eastAsia="標楷體"/>
                <w:bCs/>
                <w:color w:val="000000" w:themeColor="text1"/>
              </w:rPr>
              <w:t xml:space="preserve">s-IV-6 </w:t>
            </w:r>
            <w:r w:rsidRPr="00843C02">
              <w:rPr>
                <w:rFonts w:eastAsia="標楷體"/>
                <w:bCs/>
                <w:color w:val="000000" w:themeColor="text1"/>
              </w:rPr>
              <w:t>理解平面圖形相似的意義，知道圖形經縮放後其圖形相似，並能應用於解決幾何與日常生活的問題。</w:t>
            </w:r>
          </w:p>
          <w:p w14:paraId="6D1618DF" w14:textId="77777777" w:rsidR="00ED6FA4" w:rsidRDefault="00ED6FA4" w:rsidP="00ED6FA4">
            <w:pPr>
              <w:pStyle w:val="Default"/>
              <w:rPr>
                <w:rFonts w:ascii="Times New Roman" w:eastAsia="標楷體" w:hAnsi="Times New Roman" w:cs="Times New Roman"/>
                <w:color w:val="FF0000"/>
              </w:rPr>
            </w:pPr>
            <w:r>
              <w:rPr>
                <w:rFonts w:eastAsia="標楷體"/>
                <w:bCs/>
                <w:color w:val="000000" w:themeColor="text1"/>
              </w:rPr>
              <w:lastRenderedPageBreak/>
              <w:t xml:space="preserve">s-IV-9 </w:t>
            </w:r>
            <w:r w:rsidRPr="00843C02">
              <w:rPr>
                <w:rFonts w:eastAsia="標楷體"/>
                <w:bCs/>
                <w:color w:val="000000" w:themeColor="text1"/>
              </w:rPr>
              <w:t>理解三角形的邊角關係，利用邊角對應相等，判斷兩個三角形的全等，並能應用於解決幾何與日常生活的問題。</w:t>
            </w:r>
          </w:p>
          <w:p w14:paraId="03C513A2" w14:textId="77777777" w:rsidR="00ED6FA4" w:rsidRDefault="00ED6FA4" w:rsidP="00ED6FA4">
            <w:pPr>
              <w:pStyle w:val="Default"/>
              <w:rPr>
                <w:rFonts w:ascii="Times New Roman" w:eastAsia="標楷體" w:hAnsi="Times New Roman" w:cs="Times New Roman"/>
                <w:color w:val="FF0000"/>
              </w:rPr>
            </w:pPr>
            <w:r>
              <w:rPr>
                <w:rFonts w:eastAsia="標楷體"/>
                <w:bCs/>
                <w:color w:val="000000" w:themeColor="text1"/>
              </w:rPr>
              <w:t xml:space="preserve">s-IV-10 </w:t>
            </w:r>
            <w:r w:rsidRPr="00843C02">
              <w:rPr>
                <w:rFonts w:eastAsia="標楷體"/>
                <w:bCs/>
                <w:color w:val="000000" w:themeColor="text1"/>
              </w:rPr>
              <w:t>理解三角形相似的性質利用對應角相等或對應邊成比例，判斷兩個三角形的相似，並能應用於解決幾何與日常生活的問題。</w:t>
            </w:r>
          </w:p>
          <w:p w14:paraId="3A8EE1A1" w14:textId="77777777" w:rsidR="00ED6FA4" w:rsidRDefault="00ED6FA4" w:rsidP="00ED6FA4">
            <w:pPr>
              <w:pStyle w:val="Default"/>
              <w:rPr>
                <w:rFonts w:ascii="Times New Roman" w:eastAsia="標楷體" w:hAnsi="Times New Roman" w:cs="Times New Roman"/>
                <w:color w:val="FF0000"/>
              </w:rPr>
            </w:pPr>
            <w:r>
              <w:rPr>
                <w:rFonts w:eastAsia="標楷體"/>
                <w:bCs/>
                <w:color w:val="000000" w:themeColor="text1"/>
              </w:rPr>
              <w:t xml:space="preserve">a-IV-1 </w:t>
            </w:r>
            <w:r w:rsidRPr="00843C02">
              <w:rPr>
                <w:rFonts w:eastAsia="標楷體"/>
                <w:bCs/>
                <w:color w:val="000000" w:themeColor="text1"/>
              </w:rPr>
              <w:t>理解並應用符號及文字敘述表達概念、運算、推理及證明。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672A4AC" w14:textId="77777777" w:rsidR="00ED6FA4" w:rsidRDefault="00ED6FA4" w:rsidP="00ED6FA4">
            <w:pPr>
              <w:rPr>
                <w:rFonts w:eastAsia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 xml:space="preserve">S-9-11 </w:t>
            </w:r>
            <w:r w:rsidRPr="009302AB">
              <w:rPr>
                <w:rFonts w:ascii="標楷體" w:eastAsia="標楷體" w:hAnsi="標楷體" w:cs="標楷體"/>
                <w:sz w:val="24"/>
                <w:szCs w:val="24"/>
              </w:rPr>
              <w:t>證明的意義：幾何推理（須說明所依據的幾何性質）；代數推理（須說明所</w:t>
            </w:r>
            <w:r w:rsidRPr="009302AB">
              <w:rPr>
                <w:rFonts w:ascii="標楷體" w:eastAsia="標楷體" w:hAnsi="標楷體" w:cs="標楷體"/>
                <w:sz w:val="24"/>
                <w:szCs w:val="24"/>
              </w:rPr>
              <w:t>依據的代數性質）。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7242364" w14:textId="77777777" w:rsidR="00ED6FA4" w:rsidRPr="00B01ACE" w:rsidRDefault="00ED6FA4" w:rsidP="00ED6FA4">
            <w:pP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B01ACE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lastRenderedPageBreak/>
              <w:t>3-1證明與推理</w:t>
            </w:r>
          </w:p>
          <w:p w14:paraId="506E830D" w14:textId="77777777" w:rsidR="00ED6FA4" w:rsidRPr="00B01ACE" w:rsidRDefault="00ED6FA4" w:rsidP="00ED6FA4">
            <w:pP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B01ACE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1. 能利用已知的幾何性質寫出幾何證明的過程。</w:t>
            </w:r>
          </w:p>
          <w:p w14:paraId="22D37DA3" w14:textId="77777777" w:rsidR="00ED6FA4" w:rsidRPr="00B01ACE" w:rsidRDefault="00ED6FA4" w:rsidP="00ED6FA4">
            <w:pPr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B01ACE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(1)複習常見幾何性質。</w:t>
            </w:r>
          </w:p>
          <w:p w14:paraId="2687A7BD" w14:textId="77777777" w:rsidR="00ED6FA4" w:rsidRPr="00B01ACE" w:rsidRDefault="00ED6FA4" w:rsidP="00ED6FA4">
            <w:pPr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B01ACE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(2)引導學生依據已知條件逐步推導結論。</w:t>
            </w:r>
          </w:p>
          <w:p w14:paraId="3D3AC91D" w14:textId="77777777" w:rsidR="00ED6FA4" w:rsidRPr="00B01ACE" w:rsidRDefault="00ED6FA4" w:rsidP="00ED6FA4">
            <w:pPr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B01ACE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lastRenderedPageBreak/>
              <w:t>(3)透過課本例題示範證明書寫過程。</w:t>
            </w:r>
          </w:p>
          <w:p w14:paraId="13423401" w14:textId="77777777" w:rsidR="00ED6FA4" w:rsidRPr="00B01ACE" w:rsidRDefault="00ED6FA4" w:rsidP="00ED6FA4">
            <w:pPr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B01ACE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(4)安排隨堂練習，讓學生嘗試撰寫證明。</w:t>
            </w:r>
          </w:p>
          <w:p w14:paraId="6DD1D55D" w14:textId="247A4EDB" w:rsidR="00ED6FA4" w:rsidRPr="00B01ACE" w:rsidRDefault="00ED6FA4" w:rsidP="00ED6FA4">
            <w:pP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B01ACE"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2</w:t>
            </w:r>
            <w:r w:rsidRPr="00B01ACE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. 能將每一步驟所根據的理由適切地表達出來。</w:t>
            </w:r>
          </w:p>
          <w:p w14:paraId="25F34A2C" w14:textId="77777777" w:rsidR="00ED6FA4" w:rsidRPr="00B01ACE" w:rsidRDefault="00ED6FA4" w:rsidP="00ED6FA4">
            <w:pPr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B01ACE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(1)說明證明中「理由」的重要性。</w:t>
            </w:r>
          </w:p>
          <w:p w14:paraId="0171375B" w14:textId="77777777" w:rsidR="00ED6FA4" w:rsidRPr="00B01ACE" w:rsidRDefault="00ED6FA4" w:rsidP="00ED6FA4">
            <w:pPr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B01ACE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(2)引導學生練習為每一步推理標示理由。</w:t>
            </w:r>
          </w:p>
          <w:p w14:paraId="6F654877" w14:textId="77777777" w:rsidR="00ED6FA4" w:rsidRPr="00B01ACE" w:rsidRDefault="00ED6FA4" w:rsidP="00ED6FA4">
            <w:pPr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B01ACE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(3)透過課本例題說明正確表達方式。</w:t>
            </w:r>
          </w:p>
          <w:p w14:paraId="3D717EB2" w14:textId="77777777" w:rsidR="00ED6FA4" w:rsidRPr="00B01ACE" w:rsidRDefault="00ED6FA4" w:rsidP="00ED6FA4">
            <w:pPr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B01ACE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(4)安排隨堂練習，讓學生補充證明理由</w:t>
            </w:r>
          </w:p>
          <w:p w14:paraId="1DCD4B66" w14:textId="7C82B548" w:rsidR="00ED6FA4" w:rsidRPr="00B01ACE" w:rsidRDefault="00ED6FA4" w:rsidP="00ED6FA4">
            <w:pP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B01ACE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3. 能理解「舉例」與「證明」是不同的。</w:t>
            </w:r>
          </w:p>
          <w:p w14:paraId="24E20CF3" w14:textId="7FE22734" w:rsidR="00ED6FA4" w:rsidRPr="00B01ACE" w:rsidRDefault="00ED6FA4" w:rsidP="00ED6FA4">
            <w:pPr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B01ACE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(1)透過具體例子說明「舉例」與「證明」的差異。</w:t>
            </w:r>
          </w:p>
          <w:p w14:paraId="133C2C10" w14:textId="44EF13AB" w:rsidR="00ED6FA4" w:rsidRPr="00B01ACE" w:rsidRDefault="00ED6FA4" w:rsidP="00ED6FA4">
            <w:pPr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B01ACE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(2)引導學生理解舉例無法代表所有情形。</w:t>
            </w:r>
          </w:p>
          <w:p w14:paraId="0A54AEEB" w14:textId="4CFE2092" w:rsidR="00ED6FA4" w:rsidRPr="00B01ACE" w:rsidRDefault="00ED6FA4" w:rsidP="00ED6FA4">
            <w:pPr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B01ACE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(3)透過課本例題說明何謂完整證明。</w:t>
            </w:r>
          </w:p>
          <w:p w14:paraId="1FBD348C" w14:textId="37F1FB18" w:rsidR="00ED6FA4" w:rsidRPr="00B01ACE" w:rsidRDefault="00ED6FA4" w:rsidP="00ED6FA4">
            <w:pPr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B01ACE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(4)安排隨堂練習，讓學生判斷敘述是否為證明。</w:t>
            </w:r>
          </w:p>
          <w:p w14:paraId="67D24A10" w14:textId="77777777" w:rsidR="00ED6FA4" w:rsidRPr="00B01ACE" w:rsidRDefault="00ED6FA4" w:rsidP="00ED6FA4">
            <w:pP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B01ACE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4. 能理解「每一個偶數都可以用2k來表示，每一個</w:t>
            </w:r>
            <w:r w:rsidRPr="00B01ACE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lastRenderedPageBreak/>
              <w:t>奇數都可以用2k＋1或2k－1(其中k是整數)來表示」。</w:t>
            </w:r>
          </w:p>
          <w:p w14:paraId="0A0E1416" w14:textId="67B80BD4" w:rsidR="00ED6FA4" w:rsidRPr="00B01ACE" w:rsidRDefault="00ED6FA4" w:rsidP="00ED6FA4">
            <w:pPr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B01ACE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(1)說明偶數可表示為2k，奇數可表示為2k＋1或2k－1。</w:t>
            </w:r>
          </w:p>
          <w:p w14:paraId="032D4034" w14:textId="1954D987" w:rsidR="00ED6FA4" w:rsidRPr="00B01ACE" w:rsidRDefault="00ED6FA4" w:rsidP="00ED6FA4">
            <w:pPr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B01ACE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(2)引導學生理解代數表示的意義。</w:t>
            </w:r>
          </w:p>
          <w:p w14:paraId="2421A127" w14:textId="660175FD" w:rsidR="00ED6FA4" w:rsidRPr="00B01ACE" w:rsidRDefault="00ED6FA4" w:rsidP="00ED6FA4">
            <w:pPr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B01ACE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(3)透過課本例題說明如何應用此表示法。</w:t>
            </w:r>
          </w:p>
          <w:p w14:paraId="5EF329B4" w14:textId="459B993C" w:rsidR="00ED6FA4" w:rsidRPr="00B01ACE" w:rsidRDefault="00ED6FA4" w:rsidP="00ED6FA4">
            <w:pPr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B01ACE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(4)安排隨堂練習，讓學生進行數的表示練習。</w:t>
            </w:r>
          </w:p>
          <w:p w14:paraId="097048FE" w14:textId="77777777" w:rsidR="00ED6FA4" w:rsidRPr="00B01ACE" w:rsidRDefault="00ED6FA4" w:rsidP="00ED6FA4">
            <w:pP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B01ACE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5. 能利用推理證明「任意一個偶數和任意一個奇數相加的和是奇數」。</w:t>
            </w:r>
          </w:p>
          <w:p w14:paraId="5F14D8D8" w14:textId="3DCFB674" w:rsidR="00ED6FA4" w:rsidRPr="00B01ACE" w:rsidRDefault="00ED6FA4" w:rsidP="00ED6FA4">
            <w:pPr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B01ACE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(1)引導學生以代數方式表示偶數與奇數。</w:t>
            </w:r>
          </w:p>
          <w:p w14:paraId="438BD447" w14:textId="608815C5" w:rsidR="00ED6FA4" w:rsidRPr="00B01ACE" w:rsidRDefault="00ED6FA4" w:rsidP="00ED6FA4">
            <w:pPr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B01ACE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(2)示範推理過程，說明其和為奇數。</w:t>
            </w:r>
          </w:p>
          <w:p w14:paraId="5FAE53D7" w14:textId="0F4891FA" w:rsidR="00ED6FA4" w:rsidRPr="00B01ACE" w:rsidRDefault="00ED6FA4" w:rsidP="00ED6FA4">
            <w:pPr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B01ACE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(3)透過課本例題說明完整證明步驟。</w:t>
            </w:r>
          </w:p>
          <w:p w14:paraId="0D31A889" w14:textId="46D5EEF1" w:rsidR="00ED6FA4" w:rsidRPr="00B01ACE" w:rsidRDefault="00ED6FA4" w:rsidP="00ED6FA4">
            <w:pPr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B01ACE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(4)安排隨堂練習，讓學生練習相關證明。</w:t>
            </w:r>
          </w:p>
          <w:p w14:paraId="33ACF172" w14:textId="77777777" w:rsidR="00ED6FA4" w:rsidRPr="00B01ACE" w:rsidRDefault="00ED6FA4" w:rsidP="00ED6FA4">
            <w:pP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B01ACE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6. 能利用推理證明「奇數的平方還是奇數，偶數的平方還是偶數」。</w:t>
            </w:r>
          </w:p>
          <w:p w14:paraId="6D56B924" w14:textId="50667E8C" w:rsidR="00ED6FA4" w:rsidRPr="00B01ACE" w:rsidRDefault="00ED6FA4" w:rsidP="00ED6FA4">
            <w:pPr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B01ACE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lastRenderedPageBreak/>
              <w:t>(1)引導學生以代數表示奇數與偶數。</w:t>
            </w:r>
          </w:p>
          <w:p w14:paraId="11D554E4" w14:textId="6CDA84E9" w:rsidR="00ED6FA4" w:rsidRPr="00B01ACE" w:rsidRDefault="00ED6FA4" w:rsidP="00ED6FA4">
            <w:pPr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B01ACE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(2)示範平方後的結果推理。</w:t>
            </w:r>
          </w:p>
          <w:p w14:paraId="1B6AFDF3" w14:textId="3D3C3330" w:rsidR="00ED6FA4" w:rsidRPr="00B01ACE" w:rsidRDefault="00ED6FA4" w:rsidP="00ED6FA4">
            <w:pPr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B01ACE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(3)透過課本例題說明證明過程。</w:t>
            </w:r>
          </w:p>
          <w:p w14:paraId="45427347" w14:textId="543939A2" w:rsidR="00ED6FA4" w:rsidRPr="00B01ACE" w:rsidRDefault="00ED6FA4" w:rsidP="00ED6FA4">
            <w:pPr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B01ACE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(4)安排隨堂練習，讓學生進行相關推理。</w:t>
            </w:r>
          </w:p>
          <w:p w14:paraId="0CB76C99" w14:textId="77777777" w:rsidR="00ED6FA4" w:rsidRPr="00B01ACE" w:rsidRDefault="00ED6FA4" w:rsidP="00ED6FA4">
            <w:pP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B01ACE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7. 能利用推理證明「直角三角形三邊長為a、b、c (a、b、c為正整數)，其中c為斜邊，則a</w:t>
            </w:r>
            <w:r w:rsidRPr="00B01ACE">
              <w:rPr>
                <w:rFonts w:ascii="標楷體" w:eastAsia="標楷體" w:hAnsi="標楷體" w:cs="標楷體"/>
                <w:color w:val="000000" w:themeColor="text1"/>
                <w:sz w:val="16"/>
                <w:szCs w:val="16"/>
                <w:vertAlign w:val="superscript"/>
              </w:rPr>
              <w:t>2</w:t>
            </w:r>
            <w:r w:rsidRPr="00B01ACE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是(b＋c)的倍數」。</w:t>
            </w:r>
          </w:p>
          <w:p w14:paraId="4F70C021" w14:textId="2EE733DE" w:rsidR="00ED6FA4" w:rsidRPr="00B01ACE" w:rsidRDefault="00ED6FA4" w:rsidP="00ED6FA4">
            <w:pPr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B01ACE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(1)說明題目條件與目標。</w:t>
            </w:r>
          </w:p>
          <w:p w14:paraId="724B52D7" w14:textId="2F2B81CF" w:rsidR="00ED6FA4" w:rsidRPr="00B01ACE" w:rsidRDefault="00ED6FA4" w:rsidP="00ED6FA4">
            <w:pPr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B01ACE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(2)引導學生利用代數與幾何關係進行推理。</w:t>
            </w:r>
          </w:p>
          <w:p w14:paraId="355B7B47" w14:textId="549254E2" w:rsidR="00ED6FA4" w:rsidRPr="00B01ACE" w:rsidRDefault="00ED6FA4" w:rsidP="00ED6FA4">
            <w:pPr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B01ACE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(3)透過課本例題示範證明過程。</w:t>
            </w:r>
          </w:p>
          <w:p w14:paraId="2D687FDA" w14:textId="335CC79A" w:rsidR="00ED6FA4" w:rsidRPr="00B01ACE" w:rsidRDefault="00ED6FA4" w:rsidP="00ED6FA4">
            <w:pPr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B01ACE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(4)安排隨堂練習，讓學生進行類似推理。</w:t>
            </w:r>
          </w:p>
          <w:p w14:paraId="470AD6A3" w14:textId="77777777" w:rsidR="00ED6FA4" w:rsidRPr="00B01ACE" w:rsidRDefault="00ED6FA4" w:rsidP="00ED6FA4">
            <w:pP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B01ACE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8. 能利用推理證明「a、b為正數，且a＞b，則a</w:t>
            </w:r>
            <w:r w:rsidRPr="00B01ACE">
              <w:rPr>
                <w:rFonts w:ascii="標楷體" w:eastAsia="標楷體" w:hAnsi="標楷體" w:cs="標楷體"/>
                <w:color w:val="000000" w:themeColor="text1"/>
                <w:sz w:val="16"/>
                <w:szCs w:val="16"/>
                <w:vertAlign w:val="superscript"/>
              </w:rPr>
              <w:t>2</w:t>
            </w:r>
            <w:r w:rsidRPr="00B01ACE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＞b</w:t>
            </w:r>
            <w:r w:rsidRPr="00B01ACE">
              <w:rPr>
                <w:rFonts w:ascii="標楷體" w:eastAsia="標楷體" w:hAnsi="標楷體" w:cs="標楷體"/>
                <w:color w:val="000000" w:themeColor="text1"/>
                <w:sz w:val="16"/>
                <w:szCs w:val="16"/>
                <w:vertAlign w:val="superscript"/>
              </w:rPr>
              <w:t>2</w:t>
            </w:r>
            <w:r w:rsidRPr="00B01ACE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，反之，a、b為正數，且a</w:t>
            </w:r>
            <w:r w:rsidRPr="00B01ACE">
              <w:rPr>
                <w:rFonts w:ascii="標楷體" w:eastAsia="標楷體" w:hAnsi="標楷體" w:cs="標楷體"/>
                <w:color w:val="000000" w:themeColor="text1"/>
                <w:sz w:val="16"/>
                <w:szCs w:val="16"/>
                <w:vertAlign w:val="superscript"/>
              </w:rPr>
              <w:t>2</w:t>
            </w:r>
            <w:r w:rsidRPr="00B01ACE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＞b</w:t>
            </w:r>
            <w:r w:rsidRPr="00B01ACE">
              <w:rPr>
                <w:rFonts w:ascii="標楷體" w:eastAsia="標楷體" w:hAnsi="標楷體" w:cs="標楷體"/>
                <w:color w:val="000000" w:themeColor="text1"/>
                <w:sz w:val="16"/>
                <w:szCs w:val="16"/>
                <w:vertAlign w:val="superscript"/>
              </w:rPr>
              <w:t>2</w:t>
            </w:r>
            <w:r w:rsidRPr="00B01ACE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，則a＞b」。</w:t>
            </w:r>
          </w:p>
          <w:p w14:paraId="4DAE3E19" w14:textId="147100B2" w:rsidR="00ED6FA4" w:rsidRPr="00B01ACE" w:rsidRDefault="00ED6FA4" w:rsidP="00ED6FA4">
            <w:pPr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B01ACE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(1)說明正數平方與大小關係。</w:t>
            </w:r>
          </w:p>
          <w:p w14:paraId="4B44EAEE" w14:textId="562AEDC2" w:rsidR="00ED6FA4" w:rsidRPr="00B01ACE" w:rsidRDefault="00ED6FA4" w:rsidP="00ED6FA4">
            <w:pPr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B01ACE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lastRenderedPageBreak/>
              <w:t>(2)引導學生理解條件與結論的雙向關係。</w:t>
            </w:r>
          </w:p>
          <w:p w14:paraId="40D496A2" w14:textId="2501A0AC" w:rsidR="00ED6FA4" w:rsidRPr="00B01ACE" w:rsidRDefault="00ED6FA4" w:rsidP="00ED6FA4">
            <w:pPr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B01ACE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(3)透過課本例題說明證明過程。</w:t>
            </w:r>
          </w:p>
          <w:p w14:paraId="3F2E10E9" w14:textId="7603CDE6" w:rsidR="00ED6FA4" w:rsidRPr="00B01ACE" w:rsidRDefault="00ED6FA4" w:rsidP="00ED6FA4">
            <w:pPr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B01ACE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(4)安排隨堂練習，讓學生進行相關證明。</w:t>
            </w:r>
          </w:p>
          <w:p w14:paraId="4E45C4BA" w14:textId="77777777" w:rsidR="00ED6FA4" w:rsidRDefault="00ED6FA4" w:rsidP="00ED6FA4">
            <w:pPr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B01ACE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(5)指導學生完成本節自我評量，統整證明與推理概念。</w:t>
            </w:r>
          </w:p>
          <w:p w14:paraId="381A9855" w14:textId="77777777" w:rsidR="00ED6FA4" w:rsidRDefault="00ED6FA4" w:rsidP="00ED6FA4">
            <w:pPr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</w:p>
          <w:p w14:paraId="6C0B4402" w14:textId="449A3D18" w:rsidR="0040404E" w:rsidRPr="0040404E" w:rsidRDefault="0040404E" w:rsidP="0040404E">
            <w:pPr>
              <w:rPr>
                <w:rFonts w:ascii="標楷體" w:eastAsia="標楷體" w:hAnsi="標楷體" w:cs="標楷體"/>
                <w:b/>
                <w:bCs/>
                <w:color w:val="FF0000"/>
                <w:sz w:val="24"/>
                <w:szCs w:val="24"/>
              </w:rPr>
            </w:pPr>
            <w:r w:rsidRPr="0040404E">
              <w:rPr>
                <w:rFonts w:ascii="標楷體" w:eastAsia="標楷體" w:hAnsi="標楷體" w:cs="標楷體" w:hint="eastAsia"/>
                <w:b/>
                <w:bCs/>
                <w:color w:val="FF0000"/>
                <w:sz w:val="24"/>
                <w:szCs w:val="24"/>
              </w:rPr>
              <w:t>實驗教育課程延伸</w:t>
            </w:r>
          </w:p>
          <w:p w14:paraId="153CD4F3" w14:textId="77777777" w:rsidR="0040404E" w:rsidRPr="0040404E" w:rsidRDefault="0040404E" w:rsidP="0040404E">
            <w:pPr>
              <w:numPr>
                <w:ilvl w:val="0"/>
                <w:numId w:val="39"/>
              </w:numPr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40404E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 xml:space="preserve">練習完整幾何證明。 </w:t>
            </w:r>
          </w:p>
          <w:p w14:paraId="59C222E0" w14:textId="77777777" w:rsidR="0040404E" w:rsidRPr="0040404E" w:rsidRDefault="0040404E" w:rsidP="0040404E">
            <w:pPr>
              <w:numPr>
                <w:ilvl w:val="0"/>
                <w:numId w:val="39"/>
              </w:numPr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40404E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 xml:space="preserve">比較不同解題策略。 </w:t>
            </w:r>
          </w:p>
          <w:p w14:paraId="07C0D8D9" w14:textId="77777777" w:rsidR="0040404E" w:rsidRPr="0040404E" w:rsidRDefault="0040404E" w:rsidP="0040404E">
            <w:pPr>
              <w:numPr>
                <w:ilvl w:val="0"/>
                <w:numId w:val="39"/>
              </w:numPr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40404E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 xml:space="preserve">建立數學表達能力。 </w:t>
            </w:r>
          </w:p>
          <w:p w14:paraId="50E25F69" w14:textId="77777777" w:rsidR="0040404E" w:rsidRPr="0040404E" w:rsidRDefault="0040404E" w:rsidP="0040404E">
            <w:pPr>
              <w:numPr>
                <w:ilvl w:val="0"/>
                <w:numId w:val="39"/>
              </w:numPr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40404E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 xml:space="preserve">世界貢旅：各國建築幾何比較。 </w:t>
            </w:r>
          </w:p>
          <w:p w14:paraId="177322CD" w14:textId="77777777" w:rsidR="0040404E" w:rsidRPr="0040404E" w:rsidRDefault="0040404E" w:rsidP="0040404E">
            <w:pPr>
              <w:numPr>
                <w:ilvl w:val="0"/>
                <w:numId w:val="39"/>
              </w:numPr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40404E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國際教育：世界橋梁結構分析。</w:t>
            </w:r>
          </w:p>
          <w:p w14:paraId="73CDD650" w14:textId="007DFBE2" w:rsidR="00ED6FA4" w:rsidRPr="0040404E" w:rsidRDefault="00ED6FA4" w:rsidP="00ED6FA4">
            <w:pPr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</w:p>
        </w:tc>
        <w:tc>
          <w:tcPr>
            <w:tcW w:w="58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AA3A5C3" w14:textId="77777777" w:rsidR="00ED6FA4" w:rsidRPr="00DA591D" w:rsidRDefault="00ED6FA4" w:rsidP="00ED6FA4">
            <w:pPr>
              <w:ind w:firstLine="0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843C02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4</w:t>
            </w:r>
          </w:p>
        </w:tc>
        <w:tc>
          <w:tcPr>
            <w:tcW w:w="125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31AF67E" w14:textId="77777777" w:rsidR="00ED6FA4" w:rsidRPr="00DA591D" w:rsidRDefault="00ED6FA4" w:rsidP="00ED6FA4">
            <w:pPr>
              <w:ind w:left="9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E71A42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 xml:space="preserve">1. </w:t>
            </w:r>
            <w: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康軒數位高手</w:t>
            </w:r>
          </w:p>
        </w:tc>
        <w:tc>
          <w:tcPr>
            <w:tcW w:w="129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3F95447" w14:textId="77777777" w:rsidR="00ED6FA4" w:rsidRPr="002F4936" w:rsidRDefault="00ED6FA4" w:rsidP="00ED6FA4">
            <w:pP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2F4936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1.記憶策略：重複練習、間隔提取加深記憶</w:t>
            </w:r>
          </w:p>
          <w:p w14:paraId="4F230AD9" w14:textId="77777777" w:rsidR="00ED6FA4" w:rsidRPr="002F4936" w:rsidRDefault="00ED6FA4" w:rsidP="00ED6FA4">
            <w:pP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2F4936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2.摘要</w:t>
            </w:r>
            <w:r w:rsidRPr="002F4936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lastRenderedPageBreak/>
              <w:t>法：回想重點、訓練統整與理解</w:t>
            </w:r>
          </w:p>
          <w:p w14:paraId="0E64059F" w14:textId="77777777" w:rsidR="00ED6FA4" w:rsidRPr="002F4936" w:rsidRDefault="00ED6FA4" w:rsidP="00ED6FA4">
            <w:pP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2F4936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3.圖像輔助：用圖像強化理解與記憶</w:t>
            </w:r>
          </w:p>
          <w:p w14:paraId="2C6F12A5" w14:textId="77777777" w:rsidR="00ED6FA4" w:rsidRPr="00500692" w:rsidRDefault="00ED6FA4" w:rsidP="00ED6FA4">
            <w:pPr>
              <w:ind w:left="9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C2B19BC" w14:textId="75233A48" w:rsidR="00ED6FA4" w:rsidRPr="00843C02" w:rsidRDefault="00ED6FA4" w:rsidP="0040404E">
            <w:pPr>
              <w:ind w:left="92" w:hanging="7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843C02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1.紙筆測驗</w:t>
            </w:r>
          </w:p>
          <w:p w14:paraId="5C871A4F" w14:textId="637FE20D" w:rsidR="00ED6FA4" w:rsidRPr="00843C02" w:rsidRDefault="00ED6FA4" w:rsidP="0040404E">
            <w:pPr>
              <w:ind w:left="92" w:hanging="7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843C02">
              <w:rPr>
                <w:rFonts w:ascii="標楷體" w:eastAsia="標楷體" w:hAnsi="標楷體" w:cs="標楷體"/>
                <w:sz w:val="24"/>
                <w:szCs w:val="24"/>
              </w:rPr>
              <w:t>2.口頭詢問</w:t>
            </w:r>
          </w:p>
          <w:p w14:paraId="460940CF" w14:textId="3C0FFD57" w:rsidR="00ED6FA4" w:rsidRPr="00843C02" w:rsidRDefault="00ED6FA4" w:rsidP="0040404E">
            <w:pPr>
              <w:ind w:left="92" w:hanging="7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843C02">
              <w:rPr>
                <w:rFonts w:ascii="標楷體" w:eastAsia="標楷體" w:hAnsi="標楷體" w:cs="標楷體"/>
                <w:sz w:val="24"/>
                <w:szCs w:val="24"/>
              </w:rPr>
              <w:t>3.互相討論</w:t>
            </w:r>
          </w:p>
          <w:p w14:paraId="6C08258E" w14:textId="4C76CCAB" w:rsidR="00ED6FA4" w:rsidRPr="00DA591D" w:rsidRDefault="00ED6FA4" w:rsidP="00ED6FA4">
            <w:pPr>
              <w:ind w:left="9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843C02">
              <w:rPr>
                <w:rFonts w:ascii="標楷體" w:eastAsia="標楷體" w:hAnsi="標楷體" w:cs="標楷體"/>
                <w:sz w:val="24"/>
                <w:szCs w:val="24"/>
              </w:rPr>
              <w:t>4.作業</w:t>
            </w: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2B20CD5" w14:textId="2C2DD3CD" w:rsidR="00ED6FA4" w:rsidRDefault="00ED6FA4" w:rsidP="00ED6FA4">
            <w:pPr>
              <w:autoSpaceDE w:val="0"/>
              <w:autoSpaceDN w:val="0"/>
              <w:adjustRightInd w:val="0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3A33752" w14:textId="77777777" w:rsidR="00ED6FA4" w:rsidRPr="00500692" w:rsidRDefault="00ED6FA4" w:rsidP="00ED6FA4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□實施跨領域或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科目協同教學(需另申請授課鐘點費)</w:t>
            </w:r>
          </w:p>
          <w:p w14:paraId="078E2CDE" w14:textId="77777777" w:rsidR="00ED6FA4" w:rsidRPr="008C4AD5" w:rsidRDefault="00ED6FA4" w:rsidP="00ED6FA4">
            <w:pPr>
              <w:pStyle w:val="aff0"/>
              <w:numPr>
                <w:ilvl w:val="1"/>
                <w:numId w:val="2"/>
              </w:numPr>
              <w:tabs>
                <w:tab w:val="left" w:pos="281"/>
              </w:tabs>
              <w:adjustRightInd w:val="0"/>
              <w:snapToGrid w:val="0"/>
              <w:spacing w:line="0" w:lineRule="atLeast"/>
              <w:ind w:leftChars="0" w:left="58"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8C4AD5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8C4AD5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科目：</w:t>
            </w:r>
          </w:p>
          <w:p w14:paraId="745BFF96" w14:textId="77777777" w:rsidR="00ED6FA4" w:rsidRPr="00500692" w:rsidRDefault="00ED6FA4" w:rsidP="00ED6FA4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＿       ＿ </w:t>
            </w:r>
          </w:p>
          <w:p w14:paraId="08690D84" w14:textId="77777777" w:rsidR="00ED6FA4" w:rsidRPr="008C4AD5" w:rsidRDefault="00ED6FA4" w:rsidP="00ED6FA4">
            <w:pPr>
              <w:pStyle w:val="aff0"/>
              <w:numPr>
                <w:ilvl w:val="1"/>
                <w:numId w:val="2"/>
              </w:numPr>
              <w:tabs>
                <w:tab w:val="left" w:pos="281"/>
              </w:tabs>
              <w:adjustRightInd w:val="0"/>
              <w:snapToGrid w:val="0"/>
              <w:spacing w:line="0" w:lineRule="atLeast"/>
              <w:ind w:leftChars="0" w:left="58"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協同節數：</w:t>
            </w:r>
          </w:p>
          <w:p w14:paraId="41382358" w14:textId="77777777" w:rsidR="00ED6FA4" w:rsidRPr="00500692" w:rsidRDefault="00ED6FA4" w:rsidP="00ED6FA4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>＿      ＿＿</w:t>
            </w:r>
          </w:p>
        </w:tc>
      </w:tr>
      <w:tr w:rsidR="00ED6FA4" w:rsidRPr="00500692" w14:paraId="469525F9" w14:textId="77777777" w:rsidTr="007F2973">
        <w:trPr>
          <w:trHeight w:val="880"/>
          <w:jc w:val="center"/>
        </w:trPr>
        <w:tc>
          <w:tcPr>
            <w:tcW w:w="1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069E2C" w14:textId="77777777" w:rsidR="00ED6FA4" w:rsidRPr="00DA591D" w:rsidRDefault="00ED6FA4" w:rsidP="00ED6FA4">
            <w:pPr>
              <w:ind w:firstLine="0"/>
              <w:jc w:val="center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lastRenderedPageBreak/>
              <w:t>第十七週</w:t>
            </w:r>
          </w:p>
          <w:p w14:paraId="73EEC384" w14:textId="77777777" w:rsidR="00ED6FA4" w:rsidRPr="001B3710" w:rsidRDefault="00ED6FA4" w:rsidP="00ED6FA4">
            <w:pPr>
              <w:ind w:firstLine="0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12/21-12/25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9CF8E60" w14:textId="77777777" w:rsidR="00ED6FA4" w:rsidRDefault="00ED6FA4" w:rsidP="00ED6FA4">
            <w:pPr>
              <w:pStyle w:val="Default"/>
              <w:rPr>
                <w:rFonts w:ascii="Times New Roman" w:eastAsia="標楷體" w:hAnsi="Times New Roman" w:cs="Times New Roman"/>
                <w:color w:val="FF0000"/>
              </w:rPr>
            </w:pPr>
            <w:r>
              <w:rPr>
                <w:rFonts w:eastAsia="標楷體"/>
                <w:bCs/>
                <w:color w:val="000000" w:themeColor="text1"/>
              </w:rPr>
              <w:t xml:space="preserve">s-IV-11 </w:t>
            </w:r>
            <w:r w:rsidRPr="00843C02">
              <w:rPr>
                <w:rFonts w:eastAsia="標楷體"/>
                <w:bCs/>
                <w:color w:val="000000" w:themeColor="text1"/>
              </w:rPr>
              <w:t>理解三角形重心、外心、內心的</w:t>
            </w:r>
            <w:r w:rsidRPr="00843C02">
              <w:rPr>
                <w:rFonts w:eastAsia="標楷體"/>
                <w:bCs/>
                <w:color w:val="000000" w:themeColor="text1"/>
              </w:rPr>
              <w:lastRenderedPageBreak/>
              <w:t>意義和其相關性質。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A95B040" w14:textId="77777777" w:rsidR="00ED6FA4" w:rsidRDefault="00ED6FA4" w:rsidP="00ED6FA4">
            <w:pPr>
              <w:rPr>
                <w:rFonts w:eastAsia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 xml:space="preserve">S-9-8 </w:t>
            </w:r>
            <w:r w:rsidRPr="009302AB">
              <w:rPr>
                <w:rFonts w:ascii="標楷體" w:eastAsia="標楷體" w:hAnsi="標楷體" w:cs="標楷體"/>
                <w:sz w:val="24"/>
                <w:szCs w:val="24"/>
              </w:rPr>
              <w:t>三角形的外心：外心的意義與外接</w:t>
            </w:r>
            <w:r w:rsidRPr="009302AB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圓；三角形的外心到三角形的三個頂點等距；直角三角形的外心即斜邊的中點。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B9743A4" w14:textId="77777777" w:rsidR="00ED6FA4" w:rsidRPr="00FA12B6" w:rsidRDefault="00ED6FA4" w:rsidP="00ED6FA4">
            <w:pP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FA12B6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lastRenderedPageBreak/>
              <w:t>3-2三角形的外心、內心與重心</w:t>
            </w:r>
          </w:p>
          <w:p w14:paraId="750AD3D9" w14:textId="77777777" w:rsidR="00ED6FA4" w:rsidRPr="00FA12B6" w:rsidRDefault="00ED6FA4" w:rsidP="00ED6FA4">
            <w:pP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FA12B6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1. 能理解一個三角形三邊</w:t>
            </w:r>
            <w:r w:rsidRPr="00FA12B6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lastRenderedPageBreak/>
              <w:t>中垂線會交於一點，這一點就是此三角形的外心，也是此三角形外接圓的圓心。</w:t>
            </w:r>
          </w:p>
          <w:p w14:paraId="3ADC768C" w14:textId="0C2201C7" w:rsidR="00ED6FA4" w:rsidRPr="00FA12B6" w:rsidRDefault="00ED6FA4" w:rsidP="00ED6FA4">
            <w:pPr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FA12B6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(1)透過圖形說明三邊中垂線的意義。</w:t>
            </w:r>
          </w:p>
          <w:p w14:paraId="7C96D76F" w14:textId="5AB1471B" w:rsidR="00ED6FA4" w:rsidRPr="00FA12B6" w:rsidRDefault="00ED6FA4" w:rsidP="00ED6FA4">
            <w:pPr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FA12B6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(2)引導學生觀察三邊中垂線交於一點的現象。</w:t>
            </w:r>
          </w:p>
          <w:p w14:paraId="721AE15F" w14:textId="74DF2072" w:rsidR="00ED6FA4" w:rsidRPr="00FA12B6" w:rsidRDefault="00ED6FA4" w:rsidP="00ED6FA4">
            <w:pPr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FA12B6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(3)透過課本例題說明外心與外接圓的關係。</w:t>
            </w:r>
          </w:p>
          <w:p w14:paraId="3B6E33FA" w14:textId="77777777" w:rsidR="00ED6FA4" w:rsidRPr="00FA12B6" w:rsidRDefault="00ED6FA4" w:rsidP="00ED6FA4">
            <w:pP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FA12B6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2. 能理解在找三角形的外心時，只要作兩個邊中垂線的交點即可。</w:t>
            </w:r>
          </w:p>
          <w:p w14:paraId="6E03A14F" w14:textId="0D1906A3" w:rsidR="00ED6FA4" w:rsidRPr="00FA12B6" w:rsidRDefault="00ED6FA4" w:rsidP="00ED6FA4">
            <w:pPr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FA12B6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(1)引導學生觀察兩條中垂線即可決定交點。</w:t>
            </w:r>
          </w:p>
          <w:p w14:paraId="4F7924A2" w14:textId="0B21BC07" w:rsidR="00ED6FA4" w:rsidRPr="00FA12B6" w:rsidRDefault="00ED6FA4" w:rsidP="00ED6FA4">
            <w:pPr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FA12B6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(2)說明第三條中垂線亦會通過同一點。</w:t>
            </w:r>
          </w:p>
          <w:p w14:paraId="2AC4EB1B" w14:textId="3BD9C12B" w:rsidR="00ED6FA4" w:rsidRPr="00FA12B6" w:rsidRDefault="00ED6FA4" w:rsidP="00ED6FA4">
            <w:pPr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FA12B6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(3)透過課本說明作圖方式。</w:t>
            </w:r>
          </w:p>
          <w:p w14:paraId="0DCCD950" w14:textId="77777777" w:rsidR="00ED6FA4" w:rsidRPr="00FA12B6" w:rsidRDefault="00ED6FA4" w:rsidP="00ED6FA4">
            <w:pP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FA12B6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3. 能利用尺規作圖找出三角形的外心。</w:t>
            </w:r>
          </w:p>
          <w:p w14:paraId="4F4D7889" w14:textId="163C4948" w:rsidR="00ED6FA4" w:rsidRPr="00FA12B6" w:rsidRDefault="00ED6FA4" w:rsidP="00ED6FA4">
            <w:pPr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FA12B6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(1)示範中垂線的尺規作圖。</w:t>
            </w:r>
          </w:p>
          <w:p w14:paraId="67B9AB7B" w14:textId="6868D1A2" w:rsidR="00ED6FA4" w:rsidRPr="00FA12B6" w:rsidRDefault="00ED6FA4" w:rsidP="00ED6FA4">
            <w:pPr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FA12B6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(2)指導學生完成外心作圖。</w:t>
            </w:r>
          </w:p>
          <w:p w14:paraId="06B97D3A" w14:textId="77777777" w:rsidR="00ED6FA4" w:rsidRPr="00FA12B6" w:rsidRDefault="00ED6FA4" w:rsidP="00ED6FA4">
            <w:pP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FA12B6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4. 能理解外心到三角形的</w:t>
            </w:r>
            <w:r w:rsidRPr="00FA12B6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lastRenderedPageBreak/>
              <w:t>三頂點的距離等長。</w:t>
            </w:r>
          </w:p>
          <w:p w14:paraId="6DF70879" w14:textId="450863CF" w:rsidR="00ED6FA4" w:rsidRPr="00FA12B6" w:rsidRDefault="00ED6FA4" w:rsidP="00ED6FA4">
            <w:pPr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FA12B6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(1)透過圖形驗證距離相等。</w:t>
            </w:r>
          </w:p>
          <w:p w14:paraId="43740244" w14:textId="61EBE21D" w:rsidR="00ED6FA4" w:rsidRPr="00FA12B6" w:rsidRDefault="00ED6FA4" w:rsidP="00ED6FA4">
            <w:pPr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FA12B6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(2)說明外接圓半徑的意義。</w:t>
            </w:r>
          </w:p>
          <w:p w14:paraId="77CDF731" w14:textId="5F2AB865" w:rsidR="00ED6FA4" w:rsidRPr="00FA12B6" w:rsidRDefault="00ED6FA4" w:rsidP="00ED6FA4">
            <w:pPr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FA12B6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(3)透過課本例題進行計算說明。</w:t>
            </w:r>
          </w:p>
          <w:p w14:paraId="11947B60" w14:textId="3B0FB28D" w:rsidR="00ED6FA4" w:rsidRPr="00FA12B6" w:rsidRDefault="00ED6FA4" w:rsidP="00ED6FA4">
            <w:pPr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FA12B6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(4)安排隨堂練習應用性質。</w:t>
            </w:r>
          </w:p>
          <w:p w14:paraId="4F3C3200" w14:textId="77777777" w:rsidR="00ED6FA4" w:rsidRPr="00FA12B6" w:rsidRDefault="00ED6FA4" w:rsidP="00ED6FA4">
            <w:pP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FA12B6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5. 能於△ABC是銳角、直角、鈍角三角形時，以尺規作圖找到外心位置，並且畫出它們的外接圓。</w:t>
            </w:r>
          </w:p>
          <w:p w14:paraId="5AF6D626" w14:textId="6484E914" w:rsidR="00ED6FA4" w:rsidRPr="00FA12B6" w:rsidRDefault="00ED6FA4" w:rsidP="00ED6FA4">
            <w:pP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FA12B6"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(1)比較銳角、直角、鈍角三角形外心位置。</w:t>
            </w:r>
          </w:p>
          <w:p w14:paraId="075DC1EE" w14:textId="3D8B0BC5" w:rsidR="00ED6FA4" w:rsidRPr="00FA12B6" w:rsidRDefault="00ED6FA4" w:rsidP="00ED6FA4">
            <w:pP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FA12B6"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(2)指導尺規作圖畫外接圓。</w:t>
            </w:r>
          </w:p>
          <w:p w14:paraId="29DDAD06" w14:textId="648D6D38" w:rsidR="00ED6FA4" w:rsidRPr="00FA12B6" w:rsidRDefault="00ED6FA4" w:rsidP="00ED6FA4">
            <w:pP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FA12B6"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(3)透過課本例題說明差異。</w:t>
            </w:r>
          </w:p>
          <w:p w14:paraId="360D008A" w14:textId="50FD9B68" w:rsidR="00ED6FA4" w:rsidRPr="00FA12B6" w:rsidRDefault="00ED6FA4" w:rsidP="00ED6FA4">
            <w:pP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FA12B6"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(4)安排作圖練習。</w:t>
            </w:r>
          </w:p>
          <w:p w14:paraId="4C3B20C7" w14:textId="77777777" w:rsidR="00ED6FA4" w:rsidRDefault="00ED6FA4" w:rsidP="00ED6FA4">
            <w:pP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</w:p>
          <w:p w14:paraId="469A9859" w14:textId="3BE34D1F" w:rsidR="00F8403A" w:rsidRPr="00F8403A" w:rsidRDefault="00F8403A" w:rsidP="00ED6FA4">
            <w:pPr>
              <w:rPr>
                <w:rFonts w:ascii="標楷體" w:eastAsia="標楷體" w:hAnsi="標楷體" w:cs="標楷體" w:hint="eastAsia"/>
                <w:bCs/>
                <w:color w:val="FF0000"/>
                <w:sz w:val="24"/>
                <w:szCs w:val="24"/>
              </w:rPr>
            </w:pPr>
            <w:r w:rsidRPr="00F8403A">
              <w:rPr>
                <w:rFonts w:ascii="標楷體" w:eastAsia="標楷體" w:hAnsi="標楷體" w:cs="標楷體" w:hint="eastAsia"/>
                <w:bCs/>
                <w:color w:val="FF0000"/>
                <w:sz w:val="24"/>
                <w:szCs w:val="24"/>
              </w:rPr>
              <w:t>實驗課程延伸活動</w:t>
            </w:r>
          </w:p>
          <w:p w14:paraId="002E64FB" w14:textId="77777777" w:rsidR="00F8403A" w:rsidRPr="00F8403A" w:rsidRDefault="00F8403A" w:rsidP="00F8403A">
            <w:pPr>
              <w:numPr>
                <w:ilvl w:val="0"/>
                <w:numId w:val="43"/>
              </w:num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F8403A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 xml:space="preserve">理解外心與內心定義。 </w:t>
            </w:r>
          </w:p>
          <w:p w14:paraId="0EE49DD8" w14:textId="77777777" w:rsidR="00F8403A" w:rsidRPr="00F8403A" w:rsidRDefault="00F8403A" w:rsidP="00F8403A">
            <w:pPr>
              <w:numPr>
                <w:ilvl w:val="0"/>
                <w:numId w:val="43"/>
              </w:num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F8403A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 xml:space="preserve">利用地圖定位概念進行探究。 </w:t>
            </w:r>
          </w:p>
          <w:p w14:paraId="738824D5" w14:textId="77777777" w:rsidR="00F8403A" w:rsidRPr="00F8403A" w:rsidRDefault="00F8403A" w:rsidP="00F8403A">
            <w:pPr>
              <w:numPr>
                <w:ilvl w:val="0"/>
                <w:numId w:val="43"/>
              </w:num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F8403A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lastRenderedPageBreak/>
              <w:t xml:space="preserve">建立幾何推理能力。 </w:t>
            </w:r>
          </w:p>
          <w:p w14:paraId="3A9A27BF" w14:textId="77777777" w:rsidR="00F8403A" w:rsidRPr="00F8403A" w:rsidRDefault="00F8403A" w:rsidP="00F8403A">
            <w:pPr>
              <w:numPr>
                <w:ilvl w:val="0"/>
                <w:numId w:val="44"/>
              </w:num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F8403A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 xml:space="preserve">世界理解的方法：定位與測量。 </w:t>
            </w:r>
          </w:p>
          <w:p w14:paraId="46F39577" w14:textId="77777777" w:rsidR="00F8403A" w:rsidRPr="00F8403A" w:rsidRDefault="00F8403A" w:rsidP="00F8403A">
            <w:pPr>
              <w:numPr>
                <w:ilvl w:val="0"/>
                <w:numId w:val="44"/>
              </w:num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F8403A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戶外定向課程。</w:t>
            </w:r>
          </w:p>
          <w:p w14:paraId="1505BF2A" w14:textId="392545EB" w:rsidR="00ED6FA4" w:rsidRPr="0040404E" w:rsidRDefault="00ED6FA4" w:rsidP="00ED6FA4">
            <w:pPr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</w:p>
        </w:tc>
        <w:tc>
          <w:tcPr>
            <w:tcW w:w="58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8835E5D" w14:textId="77777777" w:rsidR="00ED6FA4" w:rsidRPr="00DA591D" w:rsidRDefault="00ED6FA4" w:rsidP="00ED6FA4">
            <w:pPr>
              <w:ind w:firstLine="0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843C02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4</w:t>
            </w:r>
          </w:p>
        </w:tc>
        <w:tc>
          <w:tcPr>
            <w:tcW w:w="125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2C7E0CB" w14:textId="77777777" w:rsidR="00ED6FA4" w:rsidRPr="00DA591D" w:rsidRDefault="00ED6FA4" w:rsidP="00ED6FA4">
            <w:pPr>
              <w:ind w:left="9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E71A42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 xml:space="preserve">1. </w:t>
            </w:r>
            <w: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康軒數位高手</w:t>
            </w:r>
          </w:p>
        </w:tc>
        <w:tc>
          <w:tcPr>
            <w:tcW w:w="129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BDA0AD4" w14:textId="77777777" w:rsidR="00ED6FA4" w:rsidRPr="002F4936" w:rsidRDefault="00ED6FA4" w:rsidP="00ED6FA4">
            <w:pP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2F4936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1.記憶策略：重複練習、間</w:t>
            </w:r>
            <w:r w:rsidRPr="002F4936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lastRenderedPageBreak/>
              <w:t>隔提取加深記憶</w:t>
            </w:r>
          </w:p>
          <w:p w14:paraId="66DE22E2" w14:textId="77777777" w:rsidR="00ED6FA4" w:rsidRPr="002F4936" w:rsidRDefault="00ED6FA4" w:rsidP="00ED6FA4">
            <w:pP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2F4936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2.摘要法：回想重點、訓練統整與理解</w:t>
            </w:r>
          </w:p>
          <w:p w14:paraId="72ED16F5" w14:textId="77777777" w:rsidR="00ED6FA4" w:rsidRPr="002F4936" w:rsidRDefault="00ED6FA4" w:rsidP="00ED6FA4">
            <w:pP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2F4936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3.圖像輔助：用圖像強化理解與記憶</w:t>
            </w:r>
          </w:p>
          <w:p w14:paraId="49077867" w14:textId="77777777" w:rsidR="00ED6FA4" w:rsidRPr="00500692" w:rsidRDefault="00ED6FA4" w:rsidP="00ED6FA4">
            <w:pPr>
              <w:ind w:left="9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EA2EB26" w14:textId="77777777" w:rsidR="00ED6FA4" w:rsidRPr="00843C02" w:rsidRDefault="00ED6FA4" w:rsidP="00ED6FA4">
            <w:pPr>
              <w:ind w:left="9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843C02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1.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  <w:r w:rsidRPr="00843C02">
              <w:rPr>
                <w:rFonts w:ascii="標楷體" w:eastAsia="標楷體" w:hAnsi="標楷體" w:cs="標楷體"/>
                <w:sz w:val="24"/>
                <w:szCs w:val="24"/>
              </w:rPr>
              <w:t>紙筆測驗</w:t>
            </w:r>
          </w:p>
          <w:p w14:paraId="0B23F895" w14:textId="77777777" w:rsidR="00ED6FA4" w:rsidRPr="00843C02" w:rsidRDefault="00ED6FA4" w:rsidP="00ED6FA4">
            <w:pPr>
              <w:ind w:left="9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843C02">
              <w:rPr>
                <w:rFonts w:ascii="標楷體" w:eastAsia="標楷體" w:hAnsi="標楷體" w:cs="標楷體"/>
                <w:sz w:val="24"/>
                <w:szCs w:val="24"/>
              </w:rPr>
              <w:t>2.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  <w:r w:rsidRPr="00843C02">
              <w:rPr>
                <w:rFonts w:ascii="標楷體" w:eastAsia="標楷體" w:hAnsi="標楷體" w:cs="標楷體"/>
                <w:sz w:val="24"/>
                <w:szCs w:val="24"/>
              </w:rPr>
              <w:t>口頭詢</w:t>
            </w:r>
            <w:r w:rsidRPr="00843C02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問</w:t>
            </w:r>
          </w:p>
          <w:p w14:paraId="7E04358E" w14:textId="77777777" w:rsidR="00ED6FA4" w:rsidRPr="00843C02" w:rsidRDefault="00ED6FA4" w:rsidP="00ED6FA4">
            <w:pPr>
              <w:ind w:left="9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843C02">
              <w:rPr>
                <w:rFonts w:ascii="標楷體" w:eastAsia="標楷體" w:hAnsi="標楷體" w:cs="標楷體"/>
                <w:sz w:val="24"/>
                <w:szCs w:val="24"/>
              </w:rPr>
              <w:t>3.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  <w:r w:rsidRPr="00843C02">
              <w:rPr>
                <w:rFonts w:ascii="標楷體" w:eastAsia="標楷體" w:hAnsi="標楷體" w:cs="標楷體"/>
                <w:sz w:val="24"/>
                <w:szCs w:val="24"/>
              </w:rPr>
              <w:t>互相討論</w:t>
            </w:r>
          </w:p>
          <w:p w14:paraId="02878918" w14:textId="77777777" w:rsidR="00ED6FA4" w:rsidRPr="00DA591D" w:rsidRDefault="00ED6FA4" w:rsidP="00ED6FA4">
            <w:pPr>
              <w:ind w:left="9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843C02">
              <w:rPr>
                <w:rFonts w:ascii="標楷體" w:eastAsia="標楷體" w:hAnsi="標楷體" w:cs="標楷體"/>
                <w:sz w:val="24"/>
                <w:szCs w:val="24"/>
              </w:rPr>
              <w:t>4.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  <w:r w:rsidRPr="00843C02">
              <w:rPr>
                <w:rFonts w:ascii="標楷體" w:eastAsia="標楷體" w:hAnsi="標楷體" w:cs="標楷體"/>
                <w:sz w:val="24"/>
                <w:szCs w:val="24"/>
              </w:rPr>
              <w:t>作業</w:t>
            </w: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4A2FE9D" w14:textId="77777777" w:rsidR="00ED6FA4" w:rsidRDefault="00ED6FA4" w:rsidP="00ED6FA4">
            <w:pPr>
              <w:autoSpaceDE w:val="0"/>
              <w:autoSpaceDN w:val="0"/>
              <w:adjustRightInd w:val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lastRenderedPageBreak/>
              <w:t>【資訊教育】</w:t>
            </w:r>
          </w:p>
          <w:p w14:paraId="1C0E9CEA" w14:textId="77777777" w:rsidR="00ED6FA4" w:rsidRDefault="00ED6FA4" w:rsidP="00ED6FA4">
            <w:pPr>
              <w:autoSpaceDE w:val="0"/>
              <w:autoSpaceDN w:val="0"/>
              <w:adjustRightInd w:val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 xml:space="preserve">資E3 </w:t>
            </w:r>
            <w:r w:rsidRPr="007A7130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應用</w:t>
            </w:r>
            <w:r w:rsidRPr="007A7130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lastRenderedPageBreak/>
              <w:t>運算思維描述問題解決的方法。</w:t>
            </w:r>
          </w:p>
          <w:p w14:paraId="77A6793F" w14:textId="77777777" w:rsidR="00ED6FA4" w:rsidRDefault="00ED6FA4" w:rsidP="00ED6FA4">
            <w:pPr>
              <w:autoSpaceDE w:val="0"/>
              <w:autoSpaceDN w:val="0"/>
              <w:adjustRightInd w:val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【閱讀素養教育】</w:t>
            </w:r>
          </w:p>
          <w:p w14:paraId="48866796" w14:textId="77777777" w:rsidR="00ED6FA4" w:rsidRDefault="00ED6FA4" w:rsidP="00ED6FA4">
            <w:pPr>
              <w:autoSpaceDE w:val="0"/>
              <w:autoSpaceDN w:val="0"/>
              <w:adjustRightInd w:val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 xml:space="preserve">閱J1 </w:t>
            </w:r>
            <w:r w:rsidRPr="007A7130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發展多元文本的閱讀策略。</w:t>
            </w:r>
          </w:p>
          <w:p w14:paraId="6740CF83" w14:textId="77777777" w:rsidR="00ED6FA4" w:rsidRDefault="00ED6FA4" w:rsidP="00ED6FA4">
            <w:pPr>
              <w:autoSpaceDE w:val="0"/>
              <w:autoSpaceDN w:val="0"/>
              <w:adjustRightInd w:val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【家庭教育】</w:t>
            </w:r>
          </w:p>
          <w:p w14:paraId="3C65D59E" w14:textId="77777777" w:rsidR="00ED6FA4" w:rsidRDefault="00ED6FA4" w:rsidP="00ED6FA4">
            <w:pPr>
              <w:autoSpaceDE w:val="0"/>
              <w:autoSpaceDN w:val="0"/>
              <w:adjustRightInd w:val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 xml:space="preserve">家J3 </w:t>
            </w:r>
            <w:r w:rsidRPr="007A7130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了解人際交往、親密關係的發展，以及溝通與衝突處理。</w:t>
            </w:r>
          </w:p>
          <w:p w14:paraId="29C0DFFF" w14:textId="77777777" w:rsidR="00ED6FA4" w:rsidRDefault="00ED6FA4" w:rsidP="00ED6FA4">
            <w:pPr>
              <w:autoSpaceDE w:val="0"/>
              <w:autoSpaceDN w:val="0"/>
              <w:adjustRightInd w:val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【品德教育】</w:t>
            </w:r>
          </w:p>
          <w:p w14:paraId="675E0C0E" w14:textId="77777777" w:rsidR="00ED6FA4" w:rsidRDefault="00ED6FA4" w:rsidP="00ED6FA4">
            <w:pPr>
              <w:autoSpaceDE w:val="0"/>
              <w:autoSpaceDN w:val="0"/>
              <w:adjustRightInd w:val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 xml:space="preserve">品J1 </w:t>
            </w:r>
            <w:r w:rsidRPr="007A7130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溝通合作與和諧人際關係。</w:t>
            </w:r>
          </w:p>
          <w:p w14:paraId="1E016DCC" w14:textId="77777777" w:rsidR="00ED6FA4" w:rsidRDefault="00ED6FA4" w:rsidP="00ED6FA4">
            <w:pPr>
              <w:autoSpaceDE w:val="0"/>
              <w:autoSpaceDN w:val="0"/>
              <w:adjustRightInd w:val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 xml:space="preserve">品J2 </w:t>
            </w:r>
            <w:r w:rsidRPr="007A7130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重視群體規範與榮譽。</w:t>
            </w:r>
          </w:p>
          <w:p w14:paraId="37DDF67D" w14:textId="77777777" w:rsidR="00ED6FA4" w:rsidRDefault="00ED6FA4" w:rsidP="00ED6FA4">
            <w:pPr>
              <w:autoSpaceDE w:val="0"/>
              <w:autoSpaceDN w:val="0"/>
              <w:adjustRightInd w:val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 xml:space="preserve">品J8 </w:t>
            </w:r>
            <w:r w:rsidRPr="007A7130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理性溝通與問題</w:t>
            </w:r>
            <w:r w:rsidRPr="007A7130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lastRenderedPageBreak/>
              <w:t>解決。</w:t>
            </w:r>
          </w:p>
          <w:p w14:paraId="5945E8E8" w14:textId="77777777" w:rsidR="00ED6FA4" w:rsidRDefault="00ED6FA4" w:rsidP="00ED6FA4">
            <w:pPr>
              <w:autoSpaceDE w:val="0"/>
              <w:autoSpaceDN w:val="0"/>
              <w:adjustRightInd w:val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【生涯規劃教育】</w:t>
            </w:r>
          </w:p>
          <w:p w14:paraId="6A0501C4" w14:textId="77777777" w:rsidR="00ED6FA4" w:rsidRDefault="00ED6FA4" w:rsidP="00ED6FA4">
            <w:pPr>
              <w:autoSpaceDE w:val="0"/>
              <w:autoSpaceDN w:val="0"/>
              <w:adjustRightInd w:val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 xml:space="preserve">涯J1 </w:t>
            </w:r>
            <w:r w:rsidRPr="007A7130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了解生涯規劃的意義與功能。</w:t>
            </w:r>
          </w:p>
          <w:p w14:paraId="5D21B536" w14:textId="77777777" w:rsidR="00ED6FA4" w:rsidRDefault="00ED6FA4" w:rsidP="00ED6FA4">
            <w:pPr>
              <w:autoSpaceDE w:val="0"/>
              <w:autoSpaceDN w:val="0"/>
              <w:adjustRightInd w:val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 xml:space="preserve">涯J2 </w:t>
            </w:r>
            <w:r w:rsidRPr="007A7130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具備生涯規劃的知識與概念。</w:t>
            </w:r>
          </w:p>
          <w:p w14:paraId="7131BFDE" w14:textId="77777777" w:rsidR="00ED6FA4" w:rsidRDefault="00ED6FA4" w:rsidP="00ED6FA4">
            <w:pPr>
              <w:autoSpaceDE w:val="0"/>
              <w:autoSpaceDN w:val="0"/>
              <w:adjustRightInd w:val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 xml:space="preserve">涯J7 </w:t>
            </w:r>
            <w:r w:rsidRPr="007A7130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學習蒐集與分析工作/教育環境的資料。</w:t>
            </w:r>
          </w:p>
          <w:p w14:paraId="1C9A8D07" w14:textId="77777777" w:rsidR="00ED6FA4" w:rsidRDefault="00ED6FA4" w:rsidP="00ED6FA4">
            <w:pPr>
              <w:autoSpaceDE w:val="0"/>
              <w:autoSpaceDN w:val="0"/>
              <w:adjustRightInd w:val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 xml:space="preserve">涯J12 </w:t>
            </w:r>
            <w:r w:rsidRPr="007A7130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發展及評估生涯決定的策略。</w:t>
            </w:r>
          </w:p>
          <w:p w14:paraId="7021163D" w14:textId="77777777" w:rsidR="00ED6FA4" w:rsidRDefault="00ED6FA4" w:rsidP="00ED6FA4">
            <w:pPr>
              <w:autoSpaceDE w:val="0"/>
              <w:autoSpaceDN w:val="0"/>
              <w:adjustRightInd w:val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 xml:space="preserve">涯J13 </w:t>
            </w:r>
            <w:r w:rsidRPr="007A7130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培養生涯規劃及執行的能力。</w:t>
            </w:r>
          </w:p>
        </w:tc>
        <w:tc>
          <w:tcPr>
            <w:tcW w:w="176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05F140D" w14:textId="77777777" w:rsidR="00ED6FA4" w:rsidRPr="00500692" w:rsidRDefault="00ED6FA4" w:rsidP="00ED6FA4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□實施跨領域或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科目協同教學(需另申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請授課鐘點費)</w:t>
            </w:r>
          </w:p>
          <w:p w14:paraId="1A911429" w14:textId="77777777" w:rsidR="00ED6FA4" w:rsidRPr="008C4AD5" w:rsidRDefault="00ED6FA4" w:rsidP="00ED6FA4">
            <w:pPr>
              <w:pStyle w:val="aff0"/>
              <w:numPr>
                <w:ilvl w:val="1"/>
                <w:numId w:val="2"/>
              </w:numPr>
              <w:tabs>
                <w:tab w:val="left" w:pos="281"/>
              </w:tabs>
              <w:adjustRightInd w:val="0"/>
              <w:snapToGrid w:val="0"/>
              <w:spacing w:line="0" w:lineRule="atLeast"/>
              <w:ind w:leftChars="0" w:left="58"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8C4AD5">
              <w:rPr>
                <w:rFonts w:ascii="標楷體" w:eastAsia="標楷體" w:hAnsi="標楷體" w:cs="標楷體"/>
                <w:sz w:val="24"/>
                <w:szCs w:val="24"/>
              </w:rPr>
              <w:t>協同科目：</w:t>
            </w:r>
          </w:p>
          <w:p w14:paraId="4ABF2FC7" w14:textId="77777777" w:rsidR="00ED6FA4" w:rsidRPr="00500692" w:rsidRDefault="00ED6FA4" w:rsidP="00ED6FA4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＿       ＿ </w:t>
            </w:r>
          </w:p>
          <w:p w14:paraId="2398B8B1" w14:textId="77777777" w:rsidR="00ED6FA4" w:rsidRPr="008C4AD5" w:rsidRDefault="00ED6FA4" w:rsidP="00ED6FA4">
            <w:pPr>
              <w:pStyle w:val="aff0"/>
              <w:numPr>
                <w:ilvl w:val="1"/>
                <w:numId w:val="2"/>
              </w:numPr>
              <w:tabs>
                <w:tab w:val="left" w:pos="281"/>
              </w:tabs>
              <w:adjustRightInd w:val="0"/>
              <w:snapToGrid w:val="0"/>
              <w:spacing w:line="0" w:lineRule="atLeast"/>
              <w:ind w:leftChars="0" w:left="58"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協同節數：</w:t>
            </w:r>
          </w:p>
          <w:p w14:paraId="34F21825" w14:textId="77777777" w:rsidR="00ED6FA4" w:rsidRPr="00500692" w:rsidRDefault="00ED6FA4" w:rsidP="00ED6FA4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>＿      ＿＿</w:t>
            </w:r>
          </w:p>
        </w:tc>
      </w:tr>
      <w:tr w:rsidR="00ED6FA4" w:rsidRPr="00500692" w14:paraId="1C75B98C" w14:textId="77777777" w:rsidTr="007F2973">
        <w:trPr>
          <w:trHeight w:val="880"/>
          <w:jc w:val="center"/>
        </w:trPr>
        <w:tc>
          <w:tcPr>
            <w:tcW w:w="1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2DE95D3" w14:textId="77777777" w:rsidR="00ED6FA4" w:rsidRPr="00DA591D" w:rsidRDefault="00ED6FA4" w:rsidP="00ED6FA4">
            <w:pPr>
              <w:ind w:firstLine="0"/>
              <w:jc w:val="center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lastRenderedPageBreak/>
              <w:t>第十八週</w:t>
            </w:r>
          </w:p>
          <w:p w14:paraId="1026ADBA" w14:textId="77777777" w:rsidR="00ED6FA4" w:rsidRPr="001B3710" w:rsidRDefault="00ED6FA4" w:rsidP="00ED6FA4">
            <w:pPr>
              <w:ind w:firstLine="0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12/28-1/01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6E36587" w14:textId="77777777" w:rsidR="00ED6FA4" w:rsidRDefault="00ED6FA4" w:rsidP="00ED6FA4">
            <w:pPr>
              <w:pStyle w:val="Default"/>
              <w:rPr>
                <w:rFonts w:ascii="Times New Roman" w:eastAsia="標楷體" w:hAnsi="Times New Roman" w:cs="Times New Roman"/>
                <w:color w:val="FF0000"/>
              </w:rPr>
            </w:pPr>
            <w:r>
              <w:rPr>
                <w:rFonts w:eastAsia="標楷體"/>
                <w:bCs/>
                <w:color w:val="000000" w:themeColor="text1"/>
              </w:rPr>
              <w:t xml:space="preserve">s-IV-11 </w:t>
            </w:r>
            <w:r w:rsidRPr="00843C02">
              <w:rPr>
                <w:rFonts w:eastAsia="標楷體"/>
                <w:bCs/>
                <w:color w:val="000000" w:themeColor="text1"/>
              </w:rPr>
              <w:t>理解三角形重心、外心、內心的意義和其相關性質。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CBAC548" w14:textId="77777777" w:rsidR="00ED6FA4" w:rsidRDefault="00ED6FA4" w:rsidP="00ED6FA4">
            <w:pPr>
              <w:rPr>
                <w:rFonts w:eastAsia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S-9-8 </w:t>
            </w:r>
            <w:r w:rsidRPr="009302AB">
              <w:rPr>
                <w:rFonts w:ascii="標楷體" w:eastAsia="標楷體" w:hAnsi="標楷體" w:cs="標楷體"/>
                <w:sz w:val="24"/>
                <w:szCs w:val="24"/>
              </w:rPr>
              <w:t>三角形的外心：外心的意義與外接圓；三角形的外心到三角形的三個頂點等距；直角三角形的外心即斜邊的中點。</w:t>
            </w:r>
          </w:p>
          <w:p w14:paraId="342F41CF" w14:textId="77777777" w:rsidR="00ED6FA4" w:rsidRDefault="00ED6FA4" w:rsidP="00ED6FA4">
            <w:pPr>
              <w:rPr>
                <w:rFonts w:eastAsia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S-9-9 </w:t>
            </w:r>
            <w:r w:rsidRPr="009302AB">
              <w:rPr>
                <w:rFonts w:ascii="標楷體" w:eastAsia="標楷體" w:hAnsi="標楷體" w:cs="標楷體"/>
                <w:sz w:val="24"/>
                <w:szCs w:val="24"/>
              </w:rPr>
              <w:t>三角形的內心：內心的意義與內切圓；三角形的內心到三角形的三邊等距；三角形的面積＝周長×內切圓半徑 ÷2；直角三角形的內切</w:t>
            </w:r>
            <w:r w:rsidRPr="009302AB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圓半徑＝（兩股和－斜邊）÷2。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3FC7632" w14:textId="77777777" w:rsidR="00ED6FA4" w:rsidRPr="002D0D56" w:rsidRDefault="00ED6FA4" w:rsidP="00ED6FA4">
            <w:pP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2D0D56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lastRenderedPageBreak/>
              <w:t>3-2三角形的外心、內心與重心</w:t>
            </w:r>
          </w:p>
          <w:p w14:paraId="574F2764" w14:textId="77777777" w:rsidR="00ED6FA4" w:rsidRPr="002D0D56" w:rsidRDefault="00ED6FA4" w:rsidP="00ED6FA4">
            <w:pP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2D0D56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1. 能理解直角三角形的外心在斜邊中點。</w:t>
            </w:r>
          </w:p>
          <w:p w14:paraId="77965E41" w14:textId="15CA06BF" w:rsidR="00ED6FA4" w:rsidRPr="002D0D56" w:rsidRDefault="00ED6FA4" w:rsidP="00ED6FA4">
            <w:pPr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2D0D56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(1)說明斜邊中點特性。</w:t>
            </w:r>
          </w:p>
          <w:p w14:paraId="5DBEB190" w14:textId="0FC444AD" w:rsidR="00ED6FA4" w:rsidRPr="002D0D56" w:rsidRDefault="00ED6FA4" w:rsidP="00ED6FA4">
            <w:pPr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2D0D56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(2)透過圖形驗證性質。</w:t>
            </w:r>
          </w:p>
          <w:p w14:paraId="097908DD" w14:textId="74D5FBBF" w:rsidR="00ED6FA4" w:rsidRPr="002D0D56" w:rsidRDefault="00ED6FA4" w:rsidP="00ED6FA4">
            <w:pPr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2D0D56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(3)透過課本例題說明應用。</w:t>
            </w:r>
          </w:p>
          <w:p w14:paraId="26B6F1F5" w14:textId="528597CE" w:rsidR="00ED6FA4" w:rsidRPr="002D0D56" w:rsidRDefault="00ED6FA4" w:rsidP="00ED6FA4">
            <w:pPr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2D0D56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(4)安排隨堂練習加深理解。</w:t>
            </w:r>
          </w:p>
          <w:p w14:paraId="12A70F42" w14:textId="77777777" w:rsidR="00ED6FA4" w:rsidRPr="002D0D56" w:rsidRDefault="00ED6FA4" w:rsidP="00ED6FA4">
            <w:pP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2D0D56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2. 能理解一個三角形三個角的角平分線會交於一點，這一點就是此三角形的內心，也是此三角形內切圓的圓心。</w:t>
            </w:r>
          </w:p>
          <w:p w14:paraId="1B650884" w14:textId="33C58460" w:rsidR="00ED6FA4" w:rsidRPr="002D0D56" w:rsidRDefault="00ED6FA4" w:rsidP="00ED6FA4">
            <w:pPr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2D0D56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(1)說明角平分線定義。</w:t>
            </w:r>
          </w:p>
          <w:p w14:paraId="1B1EE4A7" w14:textId="0C7230E9" w:rsidR="00ED6FA4" w:rsidRPr="002D0D56" w:rsidRDefault="00ED6FA4" w:rsidP="00ED6FA4">
            <w:pPr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2D0D56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(2)引導觀察交點位置。</w:t>
            </w:r>
          </w:p>
          <w:p w14:paraId="2E0107FB" w14:textId="77777777" w:rsidR="00ED6FA4" w:rsidRPr="002D0D56" w:rsidRDefault="00ED6FA4" w:rsidP="00ED6FA4">
            <w:pP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2D0D56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3. 能理解在找三角形的內心時，只要作兩個角的角</w:t>
            </w:r>
            <w:r w:rsidRPr="002D0D56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lastRenderedPageBreak/>
              <w:t>平分線交點即可。</w:t>
            </w:r>
          </w:p>
          <w:p w14:paraId="7BFCDA6F" w14:textId="2E66A0ED" w:rsidR="00ED6FA4" w:rsidRPr="002D0D56" w:rsidRDefault="00ED6FA4" w:rsidP="00ED6FA4">
            <w:pPr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2D0D56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(1)說明兩條角平分線即可定位。</w:t>
            </w:r>
          </w:p>
          <w:p w14:paraId="4A1FAEC6" w14:textId="0F181A95" w:rsidR="00ED6FA4" w:rsidRPr="002D0D56" w:rsidRDefault="00ED6FA4" w:rsidP="00ED6FA4">
            <w:pPr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2D0D56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(2)引導觀察第三條性質。</w:t>
            </w:r>
          </w:p>
          <w:p w14:paraId="789BFA14" w14:textId="77777777" w:rsidR="00ED6FA4" w:rsidRPr="002D0D56" w:rsidRDefault="00ED6FA4" w:rsidP="00ED6FA4">
            <w:pP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2D0D56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4. 能利用尺規作圖找出三角形的內心。</w:t>
            </w:r>
          </w:p>
          <w:p w14:paraId="19B4D6E0" w14:textId="4E464362" w:rsidR="00ED6FA4" w:rsidRPr="002D0D56" w:rsidRDefault="00ED6FA4" w:rsidP="00ED6FA4">
            <w:pPr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2D0D56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(1)示範角平分線作圖。</w:t>
            </w:r>
          </w:p>
          <w:p w14:paraId="308DF34D" w14:textId="5BA0DDB1" w:rsidR="00ED6FA4" w:rsidRPr="002D0D56" w:rsidRDefault="00ED6FA4" w:rsidP="00ED6FA4">
            <w:pPr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2D0D56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(2)指導完成內心定位。</w:t>
            </w:r>
          </w:p>
          <w:p w14:paraId="3C14A540" w14:textId="04822514" w:rsidR="00ED6FA4" w:rsidRPr="002D0D56" w:rsidRDefault="00ED6FA4" w:rsidP="00ED6FA4">
            <w:pPr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2D0D56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(3)安排實作練習。</w:t>
            </w:r>
          </w:p>
          <w:p w14:paraId="12D5BF90" w14:textId="77777777" w:rsidR="00ED6FA4" w:rsidRPr="002D0D56" w:rsidRDefault="00ED6FA4" w:rsidP="00ED6FA4">
            <w:pP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2D0D56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5. 能理解內心到三角形的三邊等距離。</w:t>
            </w:r>
          </w:p>
          <w:p w14:paraId="178A545E" w14:textId="48C2C83C" w:rsidR="00ED6FA4" w:rsidRPr="002D0D56" w:rsidRDefault="00ED6FA4" w:rsidP="00ED6FA4">
            <w:pPr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2D0D56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(1)說明距離定義。</w:t>
            </w:r>
          </w:p>
          <w:p w14:paraId="49A629F8" w14:textId="69E27200" w:rsidR="00ED6FA4" w:rsidRPr="002D0D56" w:rsidRDefault="00ED6FA4" w:rsidP="00ED6FA4">
            <w:pPr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2D0D56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(2)透過圖形驗證。</w:t>
            </w:r>
          </w:p>
          <w:p w14:paraId="70DB13C9" w14:textId="77777777" w:rsidR="00ED6FA4" w:rsidRPr="002D0D56" w:rsidRDefault="00ED6FA4" w:rsidP="00ED6FA4">
            <w:pP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2D0D56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6. 能理解三角形的內心一定都在三角形的內部。</w:t>
            </w:r>
          </w:p>
          <w:p w14:paraId="20935DD6" w14:textId="559C4E56" w:rsidR="00ED6FA4" w:rsidRPr="002D0D56" w:rsidRDefault="00ED6FA4" w:rsidP="00ED6FA4">
            <w:pP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2D0D56"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(1)</w:t>
            </w:r>
            <w:r w:rsidRPr="002D0D56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比較不同三角形情形。</w:t>
            </w:r>
          </w:p>
          <w:p w14:paraId="7EFC10D4" w14:textId="13AE2894" w:rsidR="00ED6FA4" w:rsidRPr="002D0D56" w:rsidRDefault="00ED6FA4" w:rsidP="00ED6FA4">
            <w:pP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2D0D56"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(2)</w:t>
            </w:r>
            <w:r w:rsidRPr="002D0D56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引導學生歸納結論。</w:t>
            </w:r>
          </w:p>
          <w:p w14:paraId="66628A74" w14:textId="77777777" w:rsidR="00ED6FA4" w:rsidRPr="002D0D56" w:rsidRDefault="00ED6FA4" w:rsidP="00ED6FA4">
            <w:pP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</w:p>
          <w:p w14:paraId="6D66647F" w14:textId="77777777" w:rsidR="00ED6FA4" w:rsidRPr="002D0D56" w:rsidRDefault="00ED6FA4" w:rsidP="00ED6FA4">
            <w:pPr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2D0D56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議題融入與延伸學習：</w:t>
            </w:r>
          </w:p>
          <w:p w14:paraId="3A310B82" w14:textId="77777777" w:rsidR="00ED6FA4" w:rsidRPr="002D0D56" w:rsidRDefault="00ED6FA4" w:rsidP="00ED6FA4">
            <w:pPr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2D0D56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【生涯規劃教育】</w:t>
            </w:r>
          </w:p>
          <w:p w14:paraId="06933DE4" w14:textId="77777777" w:rsidR="00ED6FA4" w:rsidRPr="002D0D56" w:rsidRDefault="00ED6FA4" w:rsidP="00ED6FA4">
            <w:pPr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2D0D56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1. 透過數學推理與證明的學習歷程，培養學生邏輯思考與問題解決能力，作為未來學習與職涯發展的基礎。</w:t>
            </w:r>
          </w:p>
          <w:p w14:paraId="59BA0820" w14:textId="77777777" w:rsidR="00ED6FA4" w:rsidRPr="002D0D56" w:rsidRDefault="00ED6FA4" w:rsidP="00ED6FA4">
            <w:pPr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2D0D56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2. 引導學生認識數學在不</w:t>
            </w:r>
            <w:r w:rsidRPr="002D0D56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lastRenderedPageBreak/>
              <w:t>同領域（如工程、資訊、科學等）的應用，拓展對未來職涯的想像。</w:t>
            </w:r>
          </w:p>
          <w:p w14:paraId="2D22B92D" w14:textId="50D6AB96" w:rsidR="00ED6FA4" w:rsidRPr="002D0D56" w:rsidRDefault="00ED6FA4" w:rsidP="00ED6FA4">
            <w:pPr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2D0D56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3. 透過解題與表達過程，培養耐心、細心與負責任的態度，建立良好的學習習慣與職涯素養。</w:t>
            </w:r>
          </w:p>
        </w:tc>
        <w:tc>
          <w:tcPr>
            <w:tcW w:w="58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826C03A" w14:textId="77777777" w:rsidR="00ED6FA4" w:rsidRPr="00DA591D" w:rsidRDefault="00ED6FA4" w:rsidP="00ED6FA4">
            <w:pPr>
              <w:ind w:firstLine="0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843C02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4</w:t>
            </w:r>
          </w:p>
        </w:tc>
        <w:tc>
          <w:tcPr>
            <w:tcW w:w="125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1A9327B" w14:textId="77777777" w:rsidR="00ED6FA4" w:rsidRPr="00DA591D" w:rsidRDefault="00ED6FA4" w:rsidP="00ED6FA4">
            <w:pPr>
              <w:ind w:left="9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E71A42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 xml:space="preserve">1. </w:t>
            </w:r>
            <w: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康軒數位高手</w:t>
            </w:r>
          </w:p>
        </w:tc>
        <w:tc>
          <w:tcPr>
            <w:tcW w:w="129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7EC67B9" w14:textId="77777777" w:rsidR="00ED6FA4" w:rsidRPr="002F4936" w:rsidRDefault="00ED6FA4" w:rsidP="00ED6FA4">
            <w:pP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2F4936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1.記憶策略：重複練習、間隔提取加深記憶</w:t>
            </w:r>
          </w:p>
          <w:p w14:paraId="3353D9B5" w14:textId="77777777" w:rsidR="00ED6FA4" w:rsidRPr="002F4936" w:rsidRDefault="00ED6FA4" w:rsidP="00ED6FA4">
            <w:pP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2F4936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2.摘要法：回想重點、訓練統整與理解</w:t>
            </w:r>
          </w:p>
          <w:p w14:paraId="32D3C2C1" w14:textId="77777777" w:rsidR="00ED6FA4" w:rsidRPr="002F4936" w:rsidRDefault="00ED6FA4" w:rsidP="00ED6FA4">
            <w:pP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2F4936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3.圖像輔助：用圖像強化理解與記憶</w:t>
            </w:r>
          </w:p>
          <w:p w14:paraId="0302887B" w14:textId="77777777" w:rsidR="00ED6FA4" w:rsidRPr="00500692" w:rsidRDefault="00ED6FA4" w:rsidP="00ED6FA4">
            <w:pPr>
              <w:ind w:left="9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33A8A76" w14:textId="77777777" w:rsidR="00ED6FA4" w:rsidRPr="00843C02" w:rsidRDefault="00ED6FA4" w:rsidP="00ED6FA4">
            <w:pPr>
              <w:ind w:left="9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843C02">
              <w:rPr>
                <w:rFonts w:ascii="標楷體" w:eastAsia="標楷體" w:hAnsi="標楷體" w:cs="標楷體"/>
                <w:sz w:val="24"/>
                <w:szCs w:val="24"/>
              </w:rPr>
              <w:t>1.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  <w:r w:rsidRPr="00843C02">
              <w:rPr>
                <w:rFonts w:ascii="標楷體" w:eastAsia="標楷體" w:hAnsi="標楷體" w:cs="標楷體"/>
                <w:sz w:val="24"/>
                <w:szCs w:val="24"/>
              </w:rPr>
              <w:t>紙筆測驗</w:t>
            </w:r>
          </w:p>
          <w:p w14:paraId="47DE980D" w14:textId="77777777" w:rsidR="00ED6FA4" w:rsidRPr="00843C02" w:rsidRDefault="00ED6FA4" w:rsidP="00ED6FA4">
            <w:pPr>
              <w:ind w:left="9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843C02">
              <w:rPr>
                <w:rFonts w:ascii="標楷體" w:eastAsia="標楷體" w:hAnsi="標楷體" w:cs="標楷體"/>
                <w:sz w:val="24"/>
                <w:szCs w:val="24"/>
              </w:rPr>
              <w:t>2.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  <w:r w:rsidRPr="00843C02">
              <w:rPr>
                <w:rFonts w:ascii="標楷體" w:eastAsia="標楷體" w:hAnsi="標楷體" w:cs="標楷體"/>
                <w:sz w:val="24"/>
                <w:szCs w:val="24"/>
              </w:rPr>
              <w:t>口頭詢問</w:t>
            </w:r>
          </w:p>
          <w:p w14:paraId="417C0AA2" w14:textId="77777777" w:rsidR="00ED6FA4" w:rsidRPr="00843C02" w:rsidRDefault="00ED6FA4" w:rsidP="00ED6FA4">
            <w:pPr>
              <w:ind w:left="9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843C02">
              <w:rPr>
                <w:rFonts w:ascii="標楷體" w:eastAsia="標楷體" w:hAnsi="標楷體" w:cs="標楷體"/>
                <w:sz w:val="24"/>
                <w:szCs w:val="24"/>
              </w:rPr>
              <w:t>3.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  <w:r w:rsidRPr="00843C02">
              <w:rPr>
                <w:rFonts w:ascii="標楷體" w:eastAsia="標楷體" w:hAnsi="標楷體" w:cs="標楷體"/>
                <w:sz w:val="24"/>
                <w:szCs w:val="24"/>
              </w:rPr>
              <w:t>互相討論</w:t>
            </w:r>
          </w:p>
          <w:p w14:paraId="4EB0AF82" w14:textId="77777777" w:rsidR="00ED6FA4" w:rsidRPr="00DA591D" w:rsidRDefault="00ED6FA4" w:rsidP="00ED6FA4">
            <w:pPr>
              <w:ind w:left="9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843C02">
              <w:rPr>
                <w:rFonts w:ascii="標楷體" w:eastAsia="標楷體" w:hAnsi="標楷體" w:cs="標楷體"/>
                <w:sz w:val="24"/>
                <w:szCs w:val="24"/>
              </w:rPr>
              <w:t>4.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  <w:r w:rsidRPr="00843C02">
              <w:rPr>
                <w:rFonts w:ascii="標楷體" w:eastAsia="標楷體" w:hAnsi="標楷體" w:cs="標楷體"/>
                <w:sz w:val="24"/>
                <w:szCs w:val="24"/>
              </w:rPr>
              <w:t>作業</w:t>
            </w: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49F16E2" w14:textId="77777777" w:rsidR="00ED6FA4" w:rsidRDefault="00ED6FA4" w:rsidP="00ED6FA4">
            <w:pPr>
              <w:autoSpaceDE w:val="0"/>
              <w:autoSpaceDN w:val="0"/>
              <w:adjustRightInd w:val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【生涯規劃教育】</w:t>
            </w:r>
          </w:p>
          <w:p w14:paraId="363DAB3A" w14:textId="77777777" w:rsidR="00ED6FA4" w:rsidRDefault="00ED6FA4" w:rsidP="00ED6FA4">
            <w:pPr>
              <w:autoSpaceDE w:val="0"/>
              <w:autoSpaceDN w:val="0"/>
              <w:adjustRightInd w:val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 xml:space="preserve">涯J1 </w:t>
            </w:r>
            <w:r w:rsidRPr="007A7130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了解生涯規劃的意義與功能。</w:t>
            </w:r>
          </w:p>
          <w:p w14:paraId="76DEA2B7" w14:textId="77777777" w:rsidR="00ED6FA4" w:rsidRDefault="00ED6FA4" w:rsidP="00ED6FA4">
            <w:pPr>
              <w:autoSpaceDE w:val="0"/>
              <w:autoSpaceDN w:val="0"/>
              <w:adjustRightInd w:val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 xml:space="preserve">涯J2 </w:t>
            </w:r>
            <w:r w:rsidRPr="007A7130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具備生涯規劃的知識與概念。</w:t>
            </w:r>
          </w:p>
          <w:p w14:paraId="56152DBB" w14:textId="77777777" w:rsidR="00ED6FA4" w:rsidRDefault="00ED6FA4" w:rsidP="00ED6FA4">
            <w:pPr>
              <w:autoSpaceDE w:val="0"/>
              <w:autoSpaceDN w:val="0"/>
              <w:adjustRightInd w:val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 xml:space="preserve">涯J7 </w:t>
            </w:r>
            <w:r w:rsidRPr="007A7130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學習蒐集與分析工作/教育環境的資料。</w:t>
            </w:r>
          </w:p>
          <w:p w14:paraId="05884477" w14:textId="77777777" w:rsidR="00ED6FA4" w:rsidRDefault="00ED6FA4" w:rsidP="00ED6FA4">
            <w:pPr>
              <w:autoSpaceDE w:val="0"/>
              <w:autoSpaceDN w:val="0"/>
              <w:adjustRightInd w:val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 xml:space="preserve">涯J12 </w:t>
            </w:r>
            <w:r w:rsidRPr="007A7130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發展及評估生涯決定的策略。</w:t>
            </w:r>
          </w:p>
          <w:p w14:paraId="57B7416D" w14:textId="77777777" w:rsidR="00ED6FA4" w:rsidRDefault="00ED6FA4" w:rsidP="00ED6FA4">
            <w:pPr>
              <w:autoSpaceDE w:val="0"/>
              <w:autoSpaceDN w:val="0"/>
              <w:adjustRightInd w:val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 xml:space="preserve">涯J13 </w:t>
            </w:r>
            <w:r w:rsidRPr="007A7130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培養生涯規劃及執行的能力。</w:t>
            </w:r>
          </w:p>
        </w:tc>
        <w:tc>
          <w:tcPr>
            <w:tcW w:w="176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C55D548" w14:textId="77777777" w:rsidR="00ED6FA4" w:rsidRPr="00500692" w:rsidRDefault="00ED6FA4" w:rsidP="00ED6FA4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□實施跨領域或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科目協同教學(需另申請授課鐘點費)</w:t>
            </w:r>
          </w:p>
          <w:p w14:paraId="73E3E719" w14:textId="77777777" w:rsidR="00ED6FA4" w:rsidRPr="008C4AD5" w:rsidRDefault="00ED6FA4" w:rsidP="00ED6FA4">
            <w:pPr>
              <w:pStyle w:val="aff0"/>
              <w:numPr>
                <w:ilvl w:val="1"/>
                <w:numId w:val="2"/>
              </w:numPr>
              <w:tabs>
                <w:tab w:val="left" w:pos="281"/>
              </w:tabs>
              <w:adjustRightInd w:val="0"/>
              <w:snapToGrid w:val="0"/>
              <w:spacing w:line="0" w:lineRule="atLeast"/>
              <w:ind w:leftChars="0" w:left="58"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8C4AD5">
              <w:rPr>
                <w:rFonts w:ascii="標楷體" w:eastAsia="標楷體" w:hAnsi="標楷體" w:cs="標楷體"/>
                <w:sz w:val="24"/>
                <w:szCs w:val="24"/>
              </w:rPr>
              <w:t>協同科目：</w:t>
            </w:r>
          </w:p>
          <w:p w14:paraId="09258FEA" w14:textId="77777777" w:rsidR="00ED6FA4" w:rsidRPr="00500692" w:rsidRDefault="00ED6FA4" w:rsidP="00ED6FA4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＿       ＿ </w:t>
            </w:r>
          </w:p>
          <w:p w14:paraId="010EB1CB" w14:textId="77777777" w:rsidR="00ED6FA4" w:rsidRPr="008C4AD5" w:rsidRDefault="00ED6FA4" w:rsidP="00ED6FA4">
            <w:pPr>
              <w:pStyle w:val="aff0"/>
              <w:numPr>
                <w:ilvl w:val="1"/>
                <w:numId w:val="2"/>
              </w:numPr>
              <w:tabs>
                <w:tab w:val="left" w:pos="281"/>
              </w:tabs>
              <w:adjustRightInd w:val="0"/>
              <w:snapToGrid w:val="0"/>
              <w:spacing w:line="0" w:lineRule="atLeast"/>
              <w:ind w:leftChars="0" w:left="58"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協同節數：</w:t>
            </w:r>
          </w:p>
          <w:p w14:paraId="2BC76B8D" w14:textId="77777777" w:rsidR="00ED6FA4" w:rsidRPr="00500692" w:rsidRDefault="00ED6FA4" w:rsidP="00ED6FA4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>＿      ＿＿</w:t>
            </w:r>
          </w:p>
        </w:tc>
      </w:tr>
      <w:tr w:rsidR="00ED6FA4" w:rsidRPr="00500692" w14:paraId="16A9EBA7" w14:textId="77777777" w:rsidTr="007F2973">
        <w:trPr>
          <w:trHeight w:val="880"/>
          <w:jc w:val="center"/>
        </w:trPr>
        <w:tc>
          <w:tcPr>
            <w:tcW w:w="1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B5BED1C" w14:textId="77777777" w:rsidR="00ED6FA4" w:rsidRPr="00DA591D" w:rsidRDefault="00ED6FA4" w:rsidP="00ED6FA4">
            <w:pPr>
              <w:ind w:firstLine="0"/>
              <w:jc w:val="center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lastRenderedPageBreak/>
              <w:t>第十九週</w:t>
            </w:r>
          </w:p>
          <w:p w14:paraId="40A44B0A" w14:textId="70811A82" w:rsidR="00ED6FA4" w:rsidRPr="001B3710" w:rsidRDefault="00ED6FA4" w:rsidP="00ED6FA4">
            <w:pPr>
              <w:ind w:firstLine="0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9DF843D" w14:textId="77777777" w:rsidR="00ED6FA4" w:rsidRDefault="00ED6FA4" w:rsidP="00ED6FA4">
            <w:pPr>
              <w:pStyle w:val="Default"/>
              <w:rPr>
                <w:rFonts w:ascii="Times New Roman" w:eastAsia="標楷體" w:hAnsi="Times New Roman" w:cs="Times New Roman"/>
                <w:color w:val="FF0000"/>
              </w:rPr>
            </w:pPr>
            <w:r>
              <w:rPr>
                <w:rFonts w:eastAsia="標楷體"/>
                <w:bCs/>
                <w:color w:val="000000" w:themeColor="text1"/>
              </w:rPr>
              <w:t xml:space="preserve">s-IV-11 </w:t>
            </w:r>
            <w:r w:rsidRPr="00843C02">
              <w:rPr>
                <w:rFonts w:eastAsia="標楷體"/>
                <w:bCs/>
                <w:color w:val="000000" w:themeColor="text1"/>
              </w:rPr>
              <w:t>理解三角形重心、外心、內心的意義和其相關性質。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EE10E8D" w14:textId="77777777" w:rsidR="00ED6FA4" w:rsidRDefault="00ED6FA4" w:rsidP="00ED6FA4">
            <w:pPr>
              <w:rPr>
                <w:rFonts w:eastAsia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S-9-9 </w:t>
            </w:r>
            <w:r w:rsidRPr="009302AB">
              <w:rPr>
                <w:rFonts w:ascii="標楷體" w:eastAsia="標楷體" w:hAnsi="標楷體" w:cs="標楷體"/>
                <w:sz w:val="24"/>
                <w:szCs w:val="24"/>
              </w:rPr>
              <w:t>三角形的內心：內心的意義與內切圓；三角形的內心到三角形的三邊等距；三角形的面積＝周長×內切圓半徑 ÷2；直角三角形的內切圓半徑＝（兩股和－斜邊）÷2。</w:t>
            </w:r>
          </w:p>
          <w:p w14:paraId="6AF7EA65" w14:textId="77777777" w:rsidR="00ED6FA4" w:rsidRDefault="00ED6FA4" w:rsidP="00ED6FA4">
            <w:pPr>
              <w:rPr>
                <w:rFonts w:eastAsia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S-9-10 </w:t>
            </w:r>
            <w:r w:rsidRPr="009302AB">
              <w:rPr>
                <w:rFonts w:ascii="標楷體" w:eastAsia="標楷體" w:hAnsi="標楷體" w:cs="標楷體"/>
                <w:sz w:val="24"/>
                <w:szCs w:val="24"/>
              </w:rPr>
              <w:t>三角形的重心：重心的意義與中線；三角形的三條中線將三</w:t>
            </w:r>
            <w:r w:rsidRPr="009302AB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角形面積六等份；重心到頂點的距離等於它到對邊中點的兩倍；重心的物理意義。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3E82737" w14:textId="77777777" w:rsidR="00ED6FA4" w:rsidRPr="002D0D56" w:rsidRDefault="00ED6FA4" w:rsidP="00ED6FA4">
            <w:pP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2D0D56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lastRenderedPageBreak/>
              <w:t>3-2三角形的外心、內心與重心</w:t>
            </w:r>
          </w:p>
          <w:p w14:paraId="3C355301" w14:textId="77777777" w:rsidR="00ED6FA4" w:rsidRPr="002D0D56" w:rsidRDefault="00ED6FA4" w:rsidP="00ED6FA4">
            <w:pP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2D0D56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1. 能理解若△ABC周長為s，內切圓半徑為r，則△ABC的面積＝</w:t>
            </w:r>
            <w:r w:rsidRPr="002D0D56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fldChar w:fldCharType="begin"/>
            </w:r>
            <w:r w:rsidRPr="002D0D56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instrText xml:space="preserve"> EQ \F(1,2)</w:instrText>
            </w:r>
            <w:r w:rsidRPr="002D0D56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fldChar w:fldCharType="end"/>
            </w:r>
            <w:r w:rsidRPr="002D0D56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 xml:space="preserve"> sr。</w:t>
            </w:r>
          </w:p>
          <w:p w14:paraId="28FEC6E7" w14:textId="457247B8" w:rsidR="00ED6FA4" w:rsidRPr="002D0D56" w:rsidRDefault="00ED6FA4" w:rsidP="00ED6FA4">
            <w:pPr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2D0D56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(1)說明周長與內切圓關係。</w:t>
            </w:r>
          </w:p>
          <w:p w14:paraId="06D1319B" w14:textId="7766DCAB" w:rsidR="00ED6FA4" w:rsidRPr="002D0D56" w:rsidRDefault="00ED6FA4" w:rsidP="00ED6FA4">
            <w:pPr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2D0D56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(2)推導面積公式。</w:t>
            </w:r>
          </w:p>
          <w:p w14:paraId="24A4DBC8" w14:textId="1BFA4E94" w:rsidR="00ED6FA4" w:rsidRPr="002D0D56" w:rsidRDefault="00ED6FA4" w:rsidP="00ED6FA4">
            <w:pPr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2D0D56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(3)透過課本例題計算。</w:t>
            </w:r>
          </w:p>
          <w:p w14:paraId="06306163" w14:textId="725DC5DB" w:rsidR="00ED6FA4" w:rsidRPr="002D0D56" w:rsidRDefault="00ED6FA4" w:rsidP="00ED6FA4">
            <w:pPr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2D0D56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(4)安排隨堂練習應用。</w:t>
            </w:r>
          </w:p>
          <w:p w14:paraId="64BE2806" w14:textId="77777777" w:rsidR="00ED6FA4" w:rsidRPr="002D0D56" w:rsidRDefault="00ED6FA4" w:rsidP="00ED6FA4">
            <w:pP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2D0D56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2. 能理解直角三角形中，內切圓半徑＝</w:t>
            </w:r>
            <w:r w:rsidRPr="002D0D56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fldChar w:fldCharType="begin"/>
            </w:r>
            <w:r w:rsidRPr="002D0D56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instrText xml:space="preserve"> EQ \F(兩股和－斜邊, 2)</w:instrText>
            </w:r>
            <w:r w:rsidRPr="002D0D56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fldChar w:fldCharType="end"/>
            </w:r>
            <w:r w:rsidRPr="002D0D56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。</w:t>
            </w:r>
          </w:p>
          <w:p w14:paraId="6E079525" w14:textId="7C24862E" w:rsidR="00ED6FA4" w:rsidRPr="002D0D56" w:rsidRDefault="00ED6FA4" w:rsidP="00ED6FA4">
            <w:pPr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2D0D56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(1)說明公式來源。</w:t>
            </w:r>
          </w:p>
          <w:p w14:paraId="55F83009" w14:textId="495AF829" w:rsidR="00ED6FA4" w:rsidRPr="002D0D56" w:rsidRDefault="00ED6FA4" w:rsidP="00ED6FA4">
            <w:pPr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2D0D56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(2)示範代入計算。</w:t>
            </w:r>
          </w:p>
          <w:p w14:paraId="1A0A2D74" w14:textId="273CCFBF" w:rsidR="00ED6FA4" w:rsidRPr="002D0D56" w:rsidRDefault="00ED6FA4" w:rsidP="00ED6FA4">
            <w:pPr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2D0D56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(3)透過課本例題應用。</w:t>
            </w:r>
          </w:p>
          <w:p w14:paraId="7A89CBB0" w14:textId="63928429" w:rsidR="00ED6FA4" w:rsidRPr="002D0D56" w:rsidRDefault="00ED6FA4" w:rsidP="00ED6FA4">
            <w:pPr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2D0D56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lastRenderedPageBreak/>
              <w:t>(4)安排隨堂練習練習。</w:t>
            </w:r>
          </w:p>
          <w:p w14:paraId="6E126623" w14:textId="77777777" w:rsidR="00ED6FA4" w:rsidRPr="002D0D56" w:rsidRDefault="00ED6FA4" w:rsidP="00ED6FA4">
            <w:pP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2D0D56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3. 能知道三角形重心的物理意義。</w:t>
            </w:r>
          </w:p>
          <w:p w14:paraId="2747AA3C" w14:textId="3C2AAD4D" w:rsidR="00ED6FA4" w:rsidRPr="002D0D56" w:rsidRDefault="00ED6FA4" w:rsidP="00ED6FA4">
            <w:pPr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2D0D56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(1)透過實例說明重心概念。</w:t>
            </w:r>
          </w:p>
          <w:p w14:paraId="36FA3677" w14:textId="2BE28995" w:rsidR="00ED6FA4" w:rsidRPr="002D0D56" w:rsidRDefault="00ED6FA4" w:rsidP="00ED6FA4">
            <w:pPr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2D0D56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(2)連結生活情境（平衡）。</w:t>
            </w:r>
          </w:p>
          <w:p w14:paraId="52E54580" w14:textId="77777777" w:rsidR="00ED6FA4" w:rsidRPr="002D0D56" w:rsidRDefault="00ED6FA4" w:rsidP="00ED6FA4">
            <w:pP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2D0D56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4. 能理解三角形的重心為三中線的交點。</w:t>
            </w:r>
          </w:p>
          <w:p w14:paraId="14FA5E06" w14:textId="173B9269" w:rsidR="00ED6FA4" w:rsidRPr="002D0D56" w:rsidRDefault="00ED6FA4" w:rsidP="00ED6FA4">
            <w:pPr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2D0D56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(1)說明中線定義。</w:t>
            </w:r>
          </w:p>
          <w:p w14:paraId="2DEC8678" w14:textId="28E03CD0" w:rsidR="00ED6FA4" w:rsidRPr="002D0D56" w:rsidRDefault="00ED6FA4" w:rsidP="00ED6FA4">
            <w:pPr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2D0D56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(2)引導觀察交點。</w:t>
            </w:r>
          </w:p>
          <w:p w14:paraId="40A811D9" w14:textId="77777777" w:rsidR="00ED6FA4" w:rsidRPr="002D0D56" w:rsidRDefault="00ED6FA4" w:rsidP="00ED6FA4">
            <w:pP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2D0D56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5. 能理解在找三角形的重心時，只要作兩個邊中線的交點即可。</w:t>
            </w:r>
          </w:p>
          <w:p w14:paraId="2BA5BD0A" w14:textId="7A4E2829" w:rsidR="00ED6FA4" w:rsidRPr="002D0D56" w:rsidRDefault="00ED6FA4" w:rsidP="00ED6FA4">
            <w:pPr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2D0D56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(1)說明兩條中線即可定位。</w:t>
            </w:r>
          </w:p>
          <w:p w14:paraId="2C4ADC45" w14:textId="3FFD356F" w:rsidR="00ED6FA4" w:rsidRPr="002D0D56" w:rsidRDefault="00ED6FA4" w:rsidP="00ED6FA4">
            <w:pPr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2D0D56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(2)引導觀察第三條性質。</w:t>
            </w:r>
          </w:p>
          <w:p w14:paraId="0AC17D37" w14:textId="77777777" w:rsidR="00ED6FA4" w:rsidRPr="002D0D56" w:rsidRDefault="00ED6FA4" w:rsidP="00ED6FA4">
            <w:pP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2D0D56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6. 能利用尺規作圖找出三角形的重心。</w:t>
            </w:r>
          </w:p>
          <w:p w14:paraId="7889B505" w14:textId="62E51723" w:rsidR="00ED6FA4" w:rsidRPr="002D0D56" w:rsidRDefault="00ED6FA4" w:rsidP="00ED6FA4">
            <w:pPr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2D0D56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(1)示範中線作圖。</w:t>
            </w:r>
          </w:p>
          <w:p w14:paraId="12732784" w14:textId="01E343BC" w:rsidR="00ED6FA4" w:rsidRPr="002D0D56" w:rsidRDefault="00ED6FA4" w:rsidP="00ED6FA4">
            <w:pPr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2D0D56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(2)指導完成重心定位。</w:t>
            </w:r>
          </w:p>
          <w:p w14:paraId="4A4A0FDA" w14:textId="24D7AE15" w:rsidR="00ED6FA4" w:rsidRPr="002D0D56" w:rsidRDefault="00ED6FA4" w:rsidP="00ED6FA4">
            <w:pPr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2D0D56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(3)安排實作練習。</w:t>
            </w:r>
          </w:p>
          <w:p w14:paraId="3E15C25B" w14:textId="77777777" w:rsidR="00ED6FA4" w:rsidRPr="002D0D56" w:rsidRDefault="00ED6FA4" w:rsidP="00ED6FA4">
            <w:pP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2D0D56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 xml:space="preserve">7. 能理解三角形的重心到一頂點距離等於過該頂點之中線長的 </w:t>
            </w:r>
            <w:r w:rsidRPr="002D0D56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fldChar w:fldCharType="begin"/>
            </w:r>
            <w:r w:rsidRPr="002D0D56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instrText xml:space="preserve"> EQ \F(2,3)</w:instrText>
            </w:r>
            <w:r w:rsidRPr="002D0D56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fldChar w:fldCharType="end"/>
            </w:r>
            <w:r w:rsidRPr="002D0D56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。</w:t>
            </w:r>
          </w:p>
          <w:p w14:paraId="6BA63E31" w14:textId="17AADA56" w:rsidR="00ED6FA4" w:rsidRPr="002D0D56" w:rsidRDefault="00ED6FA4" w:rsidP="00ED6FA4">
            <w:pP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2D0D56"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lastRenderedPageBreak/>
              <w:t>(1)說明2:1比例關係。</w:t>
            </w:r>
          </w:p>
          <w:p w14:paraId="755B5152" w14:textId="0AFE24D4" w:rsidR="00ED6FA4" w:rsidRPr="002D0D56" w:rsidRDefault="00ED6FA4" w:rsidP="00ED6FA4">
            <w:pP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2D0D56"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(2)透過圖形驗證。</w:t>
            </w:r>
          </w:p>
          <w:p w14:paraId="64DE9369" w14:textId="48BCD5CE" w:rsidR="00ED6FA4" w:rsidRPr="002D0D56" w:rsidRDefault="00ED6FA4" w:rsidP="00ED6FA4">
            <w:pP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2D0D56"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(3)安排隨堂練習應用。</w:t>
            </w:r>
          </w:p>
          <w:p w14:paraId="6D5AE02F" w14:textId="77777777" w:rsidR="00ED6FA4" w:rsidRPr="002D0D56" w:rsidRDefault="00ED6FA4" w:rsidP="00ED6FA4">
            <w:pP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</w:p>
          <w:p w14:paraId="52576090" w14:textId="77777777" w:rsidR="00ED6FA4" w:rsidRPr="002D0D56" w:rsidRDefault="00ED6FA4" w:rsidP="00ED6FA4">
            <w:pPr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2D0D56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議題融入與延伸學習：</w:t>
            </w:r>
          </w:p>
          <w:p w14:paraId="192F26AC" w14:textId="77777777" w:rsidR="00ED6FA4" w:rsidRPr="002D0D56" w:rsidRDefault="00ED6FA4" w:rsidP="00ED6FA4">
            <w:pPr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2D0D56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【品德教育】</w:t>
            </w:r>
          </w:p>
          <w:p w14:paraId="40EB51ED" w14:textId="77777777" w:rsidR="00ED6FA4" w:rsidRPr="002D0D56" w:rsidRDefault="00ED6FA4" w:rsidP="00ED6FA4">
            <w:pPr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2D0D56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1. 透過討論社會規範的內容，理解如何在日常生活中遵守規範，培養良好的品德。</w:t>
            </w:r>
          </w:p>
          <w:p w14:paraId="1EB2C8D7" w14:textId="77777777" w:rsidR="00ED6FA4" w:rsidRPr="002D0D56" w:rsidRDefault="00ED6FA4" w:rsidP="00ED6FA4">
            <w:pPr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2D0D56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2. 強調公正、責任與同理心，透過品德教育，學生能夠從自身做起，推動公平與正義。</w:t>
            </w:r>
          </w:p>
          <w:p w14:paraId="4BCFAE7B" w14:textId="77777777" w:rsidR="00ED6FA4" w:rsidRPr="002D0D56" w:rsidRDefault="00ED6FA4" w:rsidP="00ED6FA4">
            <w:pPr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2D0D56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3. 透過學生提問與教師解答的過程，強調學習的誠實與勇於提問的重要性，培養學生對學習過程的負責任態度</w:t>
            </w:r>
          </w:p>
          <w:p w14:paraId="3BED501E" w14:textId="141315A0" w:rsidR="00ED6FA4" w:rsidRPr="002D0D56" w:rsidRDefault="00ED6FA4" w:rsidP="00ED6FA4">
            <w:pPr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</w:p>
        </w:tc>
        <w:tc>
          <w:tcPr>
            <w:tcW w:w="58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A275E06" w14:textId="77777777" w:rsidR="00ED6FA4" w:rsidRPr="00DA591D" w:rsidRDefault="00ED6FA4" w:rsidP="00ED6FA4">
            <w:pPr>
              <w:ind w:firstLine="0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843C02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4</w:t>
            </w:r>
          </w:p>
        </w:tc>
        <w:tc>
          <w:tcPr>
            <w:tcW w:w="125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34EDED3" w14:textId="77777777" w:rsidR="00ED6FA4" w:rsidRPr="00DA591D" w:rsidRDefault="00ED6FA4" w:rsidP="00ED6FA4">
            <w:pPr>
              <w:ind w:left="9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E71A42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 xml:space="preserve">1. </w:t>
            </w:r>
            <w: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康軒數位高手</w:t>
            </w:r>
          </w:p>
        </w:tc>
        <w:tc>
          <w:tcPr>
            <w:tcW w:w="129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CE5B004" w14:textId="77777777" w:rsidR="00ED6FA4" w:rsidRPr="002F4936" w:rsidRDefault="00ED6FA4" w:rsidP="00ED6FA4">
            <w:pP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2F4936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1.記憶策略：重複練習、間隔提取加深記憶</w:t>
            </w:r>
          </w:p>
          <w:p w14:paraId="629E43E5" w14:textId="77777777" w:rsidR="00ED6FA4" w:rsidRPr="002F4936" w:rsidRDefault="00ED6FA4" w:rsidP="00ED6FA4">
            <w:pP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2F4936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2.摘要法：回想重點、訓練統整與理解</w:t>
            </w:r>
          </w:p>
          <w:p w14:paraId="6C9F9C1A" w14:textId="77777777" w:rsidR="00ED6FA4" w:rsidRPr="002F4936" w:rsidRDefault="00ED6FA4" w:rsidP="00ED6FA4">
            <w:pP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2F4936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3.圖像輔助：用圖像強化理解與記憶</w:t>
            </w:r>
          </w:p>
          <w:p w14:paraId="33C72BE8" w14:textId="77777777" w:rsidR="00ED6FA4" w:rsidRPr="00500692" w:rsidRDefault="00ED6FA4" w:rsidP="00ED6FA4">
            <w:pPr>
              <w:ind w:left="9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AEC2271" w14:textId="77777777" w:rsidR="00ED6FA4" w:rsidRPr="00843C02" w:rsidRDefault="00ED6FA4" w:rsidP="00744323">
            <w:pPr>
              <w:ind w:left="92" w:hanging="7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843C02">
              <w:rPr>
                <w:rFonts w:ascii="標楷體" w:eastAsia="標楷體" w:hAnsi="標楷體" w:cs="標楷體"/>
                <w:sz w:val="24"/>
                <w:szCs w:val="24"/>
              </w:rPr>
              <w:t>1.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  <w:r w:rsidRPr="00843C02">
              <w:rPr>
                <w:rFonts w:ascii="標楷體" w:eastAsia="標楷體" w:hAnsi="標楷體" w:cs="標楷體"/>
                <w:sz w:val="24"/>
                <w:szCs w:val="24"/>
              </w:rPr>
              <w:t>紙筆測驗</w:t>
            </w:r>
          </w:p>
          <w:p w14:paraId="4FF24DF9" w14:textId="77777777" w:rsidR="00ED6FA4" w:rsidRPr="00843C02" w:rsidRDefault="00ED6FA4" w:rsidP="00744323">
            <w:pPr>
              <w:ind w:left="92" w:hanging="7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843C02">
              <w:rPr>
                <w:rFonts w:ascii="標楷體" w:eastAsia="標楷體" w:hAnsi="標楷體" w:cs="標楷體"/>
                <w:sz w:val="24"/>
                <w:szCs w:val="24"/>
              </w:rPr>
              <w:t>2.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  <w:r w:rsidRPr="00843C02">
              <w:rPr>
                <w:rFonts w:ascii="標楷體" w:eastAsia="標楷體" w:hAnsi="標楷體" w:cs="標楷體"/>
                <w:sz w:val="24"/>
                <w:szCs w:val="24"/>
              </w:rPr>
              <w:t>口頭詢問</w:t>
            </w:r>
          </w:p>
          <w:p w14:paraId="1DA62C4A" w14:textId="77777777" w:rsidR="00ED6FA4" w:rsidRPr="00843C02" w:rsidRDefault="00ED6FA4" w:rsidP="00744323">
            <w:pPr>
              <w:ind w:left="92" w:hanging="7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843C02">
              <w:rPr>
                <w:rFonts w:ascii="標楷體" w:eastAsia="標楷體" w:hAnsi="標楷體" w:cs="標楷體"/>
                <w:sz w:val="24"/>
                <w:szCs w:val="24"/>
              </w:rPr>
              <w:t>3.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  <w:r w:rsidRPr="00843C02">
              <w:rPr>
                <w:rFonts w:ascii="標楷體" w:eastAsia="標楷體" w:hAnsi="標楷體" w:cs="標楷體"/>
                <w:sz w:val="24"/>
                <w:szCs w:val="24"/>
              </w:rPr>
              <w:t>互相討論</w:t>
            </w:r>
          </w:p>
          <w:p w14:paraId="0AFDDCC4" w14:textId="77777777" w:rsidR="00ED6FA4" w:rsidRPr="00DA591D" w:rsidRDefault="00ED6FA4" w:rsidP="00744323">
            <w:pPr>
              <w:ind w:left="92" w:hanging="7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843C02">
              <w:rPr>
                <w:rFonts w:ascii="標楷體" w:eastAsia="標楷體" w:hAnsi="標楷體" w:cs="標楷體"/>
                <w:sz w:val="24"/>
                <w:szCs w:val="24"/>
              </w:rPr>
              <w:t>4.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  <w:r w:rsidRPr="00843C02">
              <w:rPr>
                <w:rFonts w:ascii="標楷體" w:eastAsia="標楷體" w:hAnsi="標楷體" w:cs="標楷體"/>
                <w:sz w:val="24"/>
                <w:szCs w:val="24"/>
              </w:rPr>
              <w:t>作業</w:t>
            </w: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2D3A2BF" w14:textId="77777777" w:rsidR="00ED6FA4" w:rsidRDefault="00ED6FA4" w:rsidP="00ED6FA4">
            <w:pPr>
              <w:autoSpaceDE w:val="0"/>
              <w:autoSpaceDN w:val="0"/>
              <w:adjustRightInd w:val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【品德教育】</w:t>
            </w:r>
          </w:p>
          <w:p w14:paraId="0C172A3E" w14:textId="77777777" w:rsidR="00ED6FA4" w:rsidRDefault="00ED6FA4" w:rsidP="00ED6FA4">
            <w:pPr>
              <w:autoSpaceDE w:val="0"/>
              <w:autoSpaceDN w:val="0"/>
              <w:adjustRightInd w:val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 xml:space="preserve">品J1 </w:t>
            </w:r>
            <w:r w:rsidRPr="007A7130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溝通合作與和諧人際關係。</w:t>
            </w:r>
          </w:p>
          <w:p w14:paraId="6FBC507C" w14:textId="77777777" w:rsidR="00ED6FA4" w:rsidRDefault="00ED6FA4" w:rsidP="00ED6FA4">
            <w:pPr>
              <w:autoSpaceDE w:val="0"/>
              <w:autoSpaceDN w:val="0"/>
              <w:adjustRightInd w:val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 xml:space="preserve">品J2 </w:t>
            </w:r>
            <w:r w:rsidRPr="007A7130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重視群體規範與榮譽。</w:t>
            </w:r>
          </w:p>
          <w:p w14:paraId="26688C37" w14:textId="77777777" w:rsidR="00ED6FA4" w:rsidRDefault="00ED6FA4" w:rsidP="00ED6FA4">
            <w:pPr>
              <w:autoSpaceDE w:val="0"/>
              <w:autoSpaceDN w:val="0"/>
              <w:adjustRightInd w:val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 xml:space="preserve">品J8 </w:t>
            </w:r>
            <w:r w:rsidRPr="007A7130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理性溝通與問題解決。</w:t>
            </w:r>
          </w:p>
          <w:p w14:paraId="3559C9B5" w14:textId="3B3161C8" w:rsidR="00ED6FA4" w:rsidRDefault="00ED6FA4" w:rsidP="00ED6FA4">
            <w:pPr>
              <w:autoSpaceDE w:val="0"/>
              <w:autoSpaceDN w:val="0"/>
              <w:adjustRightInd w:val="0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09BE1D2" w14:textId="77777777" w:rsidR="00ED6FA4" w:rsidRPr="00500692" w:rsidRDefault="00ED6FA4" w:rsidP="00ED6FA4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□實施跨領域或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科目協同教學(需另申請授課鐘點費)</w:t>
            </w:r>
          </w:p>
          <w:p w14:paraId="0733108E" w14:textId="77777777" w:rsidR="00ED6FA4" w:rsidRPr="008C4AD5" w:rsidRDefault="00ED6FA4" w:rsidP="00ED6FA4">
            <w:pPr>
              <w:pStyle w:val="aff0"/>
              <w:numPr>
                <w:ilvl w:val="1"/>
                <w:numId w:val="2"/>
              </w:numPr>
              <w:tabs>
                <w:tab w:val="left" w:pos="281"/>
              </w:tabs>
              <w:adjustRightInd w:val="0"/>
              <w:snapToGrid w:val="0"/>
              <w:spacing w:line="0" w:lineRule="atLeast"/>
              <w:ind w:leftChars="0" w:left="58"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8C4AD5">
              <w:rPr>
                <w:rFonts w:ascii="標楷體" w:eastAsia="標楷體" w:hAnsi="標楷體" w:cs="標楷體"/>
                <w:sz w:val="24"/>
                <w:szCs w:val="24"/>
              </w:rPr>
              <w:t>協同科目：</w:t>
            </w:r>
          </w:p>
          <w:p w14:paraId="4D0ED434" w14:textId="77777777" w:rsidR="00ED6FA4" w:rsidRPr="00500692" w:rsidRDefault="00ED6FA4" w:rsidP="00ED6FA4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＿       ＿ </w:t>
            </w:r>
          </w:p>
          <w:p w14:paraId="4CEFA6B5" w14:textId="77777777" w:rsidR="00ED6FA4" w:rsidRPr="008C4AD5" w:rsidRDefault="00ED6FA4" w:rsidP="00ED6FA4">
            <w:pPr>
              <w:pStyle w:val="aff0"/>
              <w:numPr>
                <w:ilvl w:val="1"/>
                <w:numId w:val="2"/>
              </w:numPr>
              <w:tabs>
                <w:tab w:val="left" w:pos="281"/>
              </w:tabs>
              <w:adjustRightInd w:val="0"/>
              <w:snapToGrid w:val="0"/>
              <w:spacing w:line="0" w:lineRule="atLeast"/>
              <w:ind w:leftChars="0" w:left="58"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協同節數：</w:t>
            </w:r>
          </w:p>
          <w:p w14:paraId="20DB4319" w14:textId="77777777" w:rsidR="00ED6FA4" w:rsidRPr="00500692" w:rsidRDefault="00ED6FA4" w:rsidP="00ED6FA4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>＿      ＿＿</w:t>
            </w:r>
          </w:p>
        </w:tc>
      </w:tr>
      <w:tr w:rsidR="00ED6FA4" w:rsidRPr="00500692" w14:paraId="77EC2F6E" w14:textId="77777777" w:rsidTr="007F2973">
        <w:trPr>
          <w:trHeight w:val="880"/>
          <w:jc w:val="center"/>
        </w:trPr>
        <w:tc>
          <w:tcPr>
            <w:tcW w:w="1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FC229C8" w14:textId="77777777" w:rsidR="00ED6FA4" w:rsidRPr="00DA591D" w:rsidRDefault="00ED6FA4" w:rsidP="00ED6FA4">
            <w:pPr>
              <w:ind w:firstLine="0"/>
              <w:jc w:val="center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lastRenderedPageBreak/>
              <w:t>第廿週</w:t>
            </w:r>
          </w:p>
          <w:p w14:paraId="26C99568" w14:textId="60C1F318" w:rsidR="00ED6FA4" w:rsidRPr="001B3710" w:rsidRDefault="00ED6FA4" w:rsidP="00ED6FA4">
            <w:pPr>
              <w:ind w:firstLine="0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E756FA7" w14:textId="77777777" w:rsidR="00ED6FA4" w:rsidRDefault="00ED6FA4" w:rsidP="00ED6FA4">
            <w:pPr>
              <w:pStyle w:val="Default"/>
              <w:rPr>
                <w:rFonts w:ascii="Times New Roman" w:eastAsia="標楷體" w:hAnsi="Times New Roman" w:cs="Times New Roman"/>
                <w:color w:val="FF0000"/>
              </w:rPr>
            </w:pPr>
            <w:r>
              <w:rPr>
                <w:rFonts w:eastAsia="標楷體"/>
                <w:bCs/>
                <w:color w:val="000000" w:themeColor="text1"/>
              </w:rPr>
              <w:t xml:space="preserve">s-IV-11 </w:t>
            </w:r>
            <w:r w:rsidRPr="00843C02">
              <w:rPr>
                <w:rFonts w:eastAsia="標楷體"/>
                <w:bCs/>
                <w:color w:val="000000" w:themeColor="text1"/>
              </w:rPr>
              <w:t>理解三角形重心、外心、內心的意義和其相關性質。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A492E57" w14:textId="77777777" w:rsidR="00ED6FA4" w:rsidRDefault="00ED6FA4" w:rsidP="00ED6FA4">
            <w:pPr>
              <w:rPr>
                <w:rFonts w:eastAsia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S-9-10 </w:t>
            </w:r>
            <w:r w:rsidRPr="009302AB">
              <w:rPr>
                <w:rFonts w:ascii="標楷體" w:eastAsia="標楷體" w:hAnsi="標楷體" w:cs="標楷體"/>
                <w:sz w:val="24"/>
                <w:szCs w:val="24"/>
              </w:rPr>
              <w:t>三角形的重心：重心的意義與中線；三角形的三條中線將三</w:t>
            </w:r>
            <w:r w:rsidRPr="009302AB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角形面積六等份；重心到頂點的距離等於它到對邊中點的兩倍；重心的物理意義。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4837CD3" w14:textId="77777777" w:rsidR="00ED6FA4" w:rsidRDefault="00ED6FA4" w:rsidP="00ED6FA4">
            <w:pP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BA3F54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lastRenderedPageBreak/>
              <w:t>3-2三角形的外心、內心與重心</w:t>
            </w:r>
          </w:p>
          <w:p w14:paraId="43586D7D" w14:textId="77777777" w:rsidR="00ED6FA4" w:rsidRPr="00954256" w:rsidRDefault="00ED6FA4" w:rsidP="00ED6FA4">
            <w:pP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0A467E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【第三次評量週】</w:t>
            </w:r>
          </w:p>
          <w:p w14:paraId="44A72A6A" w14:textId="77777777" w:rsidR="00744323" w:rsidRPr="00744323" w:rsidRDefault="00744323" w:rsidP="00744323">
            <w:pPr>
              <w:rPr>
                <w:rFonts w:ascii="標楷體" w:eastAsia="標楷體" w:hAnsi="標楷體" w:cs="標楷體"/>
                <w:b/>
                <w:bCs/>
                <w:color w:val="FF0000"/>
                <w:sz w:val="24"/>
                <w:szCs w:val="24"/>
              </w:rPr>
            </w:pPr>
            <w:r w:rsidRPr="00744323">
              <w:rPr>
                <w:rFonts w:ascii="標楷體" w:eastAsia="標楷體" w:hAnsi="標楷體" w:cs="標楷體"/>
                <w:b/>
                <w:bCs/>
                <w:color w:val="FF0000"/>
                <w:sz w:val="24"/>
                <w:szCs w:val="24"/>
              </w:rPr>
              <w:t>數學統整與生活應用</w:t>
            </w:r>
          </w:p>
          <w:p w14:paraId="5C130AC9" w14:textId="77777777" w:rsidR="00744323" w:rsidRPr="00744323" w:rsidRDefault="00744323" w:rsidP="00744323">
            <w:pPr>
              <w:numPr>
                <w:ilvl w:val="0"/>
                <w:numId w:val="45"/>
              </w:numPr>
              <w:rPr>
                <w:rFonts w:ascii="標楷體" w:eastAsia="標楷體" w:hAnsi="標楷體" w:cs="標楷體"/>
                <w:bCs/>
                <w:color w:val="FF0000"/>
                <w:sz w:val="24"/>
                <w:szCs w:val="24"/>
              </w:rPr>
            </w:pPr>
            <w:r w:rsidRPr="00744323">
              <w:rPr>
                <w:rFonts w:ascii="標楷體" w:eastAsia="標楷體" w:hAnsi="標楷體" w:cs="標楷體"/>
                <w:bCs/>
                <w:color w:val="FF0000"/>
                <w:sz w:val="24"/>
                <w:szCs w:val="24"/>
              </w:rPr>
              <w:t>統整相似、圓與幾</w:t>
            </w:r>
            <w:r w:rsidRPr="00744323">
              <w:rPr>
                <w:rFonts w:ascii="標楷體" w:eastAsia="標楷體" w:hAnsi="標楷體" w:cs="標楷體"/>
                <w:bCs/>
                <w:color w:val="FF0000"/>
                <w:sz w:val="24"/>
                <w:szCs w:val="24"/>
              </w:rPr>
              <w:lastRenderedPageBreak/>
              <w:t xml:space="preserve">何推理概念。 </w:t>
            </w:r>
          </w:p>
          <w:p w14:paraId="61919889" w14:textId="77777777" w:rsidR="00744323" w:rsidRPr="00744323" w:rsidRDefault="00744323" w:rsidP="00744323">
            <w:pPr>
              <w:numPr>
                <w:ilvl w:val="0"/>
                <w:numId w:val="45"/>
              </w:numPr>
              <w:rPr>
                <w:rFonts w:ascii="標楷體" w:eastAsia="標楷體" w:hAnsi="標楷體" w:cs="標楷體"/>
                <w:bCs/>
                <w:color w:val="FF0000"/>
                <w:sz w:val="24"/>
                <w:szCs w:val="24"/>
              </w:rPr>
            </w:pPr>
            <w:r w:rsidRPr="00744323">
              <w:rPr>
                <w:rFonts w:ascii="標楷體" w:eastAsia="標楷體" w:hAnsi="標楷體" w:cs="標楷體"/>
                <w:bCs/>
                <w:color w:val="FF0000"/>
                <w:sz w:val="24"/>
                <w:szCs w:val="24"/>
              </w:rPr>
              <w:t xml:space="preserve">建立生活中的數學模型。 </w:t>
            </w:r>
          </w:p>
          <w:p w14:paraId="29959F9B" w14:textId="77777777" w:rsidR="00744323" w:rsidRPr="00744323" w:rsidRDefault="00744323" w:rsidP="00744323">
            <w:pPr>
              <w:numPr>
                <w:ilvl w:val="0"/>
                <w:numId w:val="45"/>
              </w:numPr>
              <w:rPr>
                <w:rFonts w:ascii="標楷體" w:eastAsia="標楷體" w:hAnsi="標楷體" w:cs="標楷體"/>
                <w:bCs/>
                <w:color w:val="FF0000"/>
                <w:sz w:val="24"/>
                <w:szCs w:val="24"/>
              </w:rPr>
            </w:pPr>
            <w:r w:rsidRPr="00744323">
              <w:rPr>
                <w:rFonts w:ascii="標楷體" w:eastAsia="標楷體" w:hAnsi="標楷體" w:cs="標楷體"/>
                <w:bCs/>
                <w:color w:val="FF0000"/>
                <w:sz w:val="24"/>
                <w:szCs w:val="24"/>
              </w:rPr>
              <w:t xml:space="preserve">完成校園幾何探究任務。 </w:t>
            </w:r>
          </w:p>
          <w:p w14:paraId="6C18BCFF" w14:textId="77777777" w:rsidR="00744323" w:rsidRPr="00744323" w:rsidRDefault="00744323" w:rsidP="00744323">
            <w:pPr>
              <w:rPr>
                <w:rFonts w:ascii="標楷體" w:eastAsia="標楷體" w:hAnsi="標楷體" w:cs="標楷體"/>
                <w:b/>
                <w:bCs/>
                <w:color w:val="FF0000"/>
                <w:sz w:val="24"/>
                <w:szCs w:val="24"/>
              </w:rPr>
            </w:pPr>
            <w:r w:rsidRPr="00744323">
              <w:rPr>
                <w:rFonts w:ascii="標楷體" w:eastAsia="標楷體" w:hAnsi="標楷體" w:cs="標楷體"/>
                <w:b/>
                <w:bCs/>
                <w:color w:val="FF0000"/>
                <w:sz w:val="24"/>
                <w:szCs w:val="24"/>
              </w:rPr>
              <w:t>校本延伸活動</w:t>
            </w:r>
          </w:p>
          <w:p w14:paraId="0C176B9D" w14:textId="77777777" w:rsidR="00744323" w:rsidRPr="00744323" w:rsidRDefault="00744323" w:rsidP="00744323">
            <w:pPr>
              <w:numPr>
                <w:ilvl w:val="0"/>
                <w:numId w:val="46"/>
              </w:numPr>
              <w:rPr>
                <w:rFonts w:ascii="標楷體" w:eastAsia="標楷體" w:hAnsi="標楷體" w:cs="標楷體"/>
                <w:bCs/>
                <w:color w:val="FF0000"/>
                <w:sz w:val="24"/>
                <w:szCs w:val="24"/>
              </w:rPr>
            </w:pPr>
            <w:r w:rsidRPr="00744323">
              <w:rPr>
                <w:rFonts w:ascii="標楷體" w:eastAsia="標楷體" w:hAnsi="標楷體" w:cs="標楷體"/>
                <w:bCs/>
                <w:color w:val="FF0000"/>
                <w:sz w:val="24"/>
                <w:szCs w:val="24"/>
              </w:rPr>
              <w:t xml:space="preserve">校園空間測量任務。 </w:t>
            </w:r>
          </w:p>
          <w:p w14:paraId="79882BF1" w14:textId="77777777" w:rsidR="00744323" w:rsidRPr="00744323" w:rsidRDefault="00744323" w:rsidP="00744323">
            <w:pPr>
              <w:numPr>
                <w:ilvl w:val="0"/>
                <w:numId w:val="46"/>
              </w:numPr>
              <w:rPr>
                <w:rFonts w:ascii="標楷體" w:eastAsia="標楷體" w:hAnsi="標楷體" w:cs="標楷體"/>
                <w:bCs/>
                <w:color w:val="FF0000"/>
                <w:sz w:val="24"/>
                <w:szCs w:val="24"/>
              </w:rPr>
            </w:pPr>
            <w:r w:rsidRPr="00744323">
              <w:rPr>
                <w:rFonts w:ascii="標楷體" w:eastAsia="標楷體" w:hAnsi="標楷體" w:cs="標楷體"/>
                <w:bCs/>
                <w:color w:val="FF0000"/>
                <w:sz w:val="24"/>
                <w:szCs w:val="24"/>
              </w:rPr>
              <w:t>生態環境數據分析。</w:t>
            </w:r>
          </w:p>
          <w:p w14:paraId="21B69D5F" w14:textId="307498D2" w:rsidR="00ED6FA4" w:rsidRPr="00DA591D" w:rsidRDefault="00ED6FA4" w:rsidP="00B87E6F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58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5C013CF" w14:textId="77777777" w:rsidR="00ED6FA4" w:rsidRPr="00DA591D" w:rsidRDefault="00ED6FA4" w:rsidP="00ED6FA4">
            <w:pPr>
              <w:ind w:firstLine="0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843C02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4</w:t>
            </w:r>
          </w:p>
        </w:tc>
        <w:tc>
          <w:tcPr>
            <w:tcW w:w="125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4C4E548" w14:textId="77777777" w:rsidR="00ED6FA4" w:rsidRPr="00DA591D" w:rsidRDefault="00ED6FA4" w:rsidP="00ED6FA4">
            <w:pPr>
              <w:ind w:left="9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E71A42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 xml:space="preserve">1. </w:t>
            </w:r>
            <w: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康軒數位高手</w:t>
            </w:r>
          </w:p>
        </w:tc>
        <w:tc>
          <w:tcPr>
            <w:tcW w:w="129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771E343" w14:textId="77777777" w:rsidR="00ED6FA4" w:rsidRPr="002F4936" w:rsidRDefault="00ED6FA4" w:rsidP="00ED6FA4">
            <w:pP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2F4936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1.記憶策略：重複練習、間隔提取加深記憶</w:t>
            </w:r>
          </w:p>
          <w:p w14:paraId="27284D18" w14:textId="77777777" w:rsidR="00ED6FA4" w:rsidRPr="002F4936" w:rsidRDefault="00ED6FA4" w:rsidP="00ED6FA4">
            <w:pP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2F4936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lastRenderedPageBreak/>
              <w:t>2.摘要法：回想重點、訓練統整與理解</w:t>
            </w:r>
          </w:p>
          <w:p w14:paraId="50225DB2" w14:textId="77777777" w:rsidR="00ED6FA4" w:rsidRPr="002F4936" w:rsidRDefault="00ED6FA4" w:rsidP="00ED6FA4">
            <w:pP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2F4936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3.圖像輔助：用圖像強化理解與記憶</w:t>
            </w:r>
          </w:p>
          <w:p w14:paraId="709CE960" w14:textId="77777777" w:rsidR="00ED6FA4" w:rsidRPr="00500692" w:rsidRDefault="00ED6FA4" w:rsidP="00ED6FA4">
            <w:pPr>
              <w:ind w:left="9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EB1E922" w14:textId="182313E8" w:rsidR="00ED6FA4" w:rsidRPr="00843C02" w:rsidRDefault="00ED6FA4" w:rsidP="00B87E6F">
            <w:pPr>
              <w:ind w:left="92" w:hanging="7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843C02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1.紙筆測驗</w:t>
            </w:r>
          </w:p>
          <w:p w14:paraId="1A498E80" w14:textId="14BF6C79" w:rsidR="00ED6FA4" w:rsidRPr="00843C02" w:rsidRDefault="00ED6FA4" w:rsidP="00B87E6F">
            <w:pPr>
              <w:ind w:left="92" w:hanging="7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843C02">
              <w:rPr>
                <w:rFonts w:ascii="標楷體" w:eastAsia="標楷體" w:hAnsi="標楷體" w:cs="標楷體"/>
                <w:sz w:val="24"/>
                <w:szCs w:val="24"/>
              </w:rPr>
              <w:t>2.口頭詢問</w:t>
            </w:r>
          </w:p>
          <w:p w14:paraId="12EC937A" w14:textId="0EB1127C" w:rsidR="00ED6FA4" w:rsidRPr="00843C02" w:rsidRDefault="00ED6FA4" w:rsidP="00B87E6F">
            <w:pPr>
              <w:ind w:left="92" w:hanging="7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843C02">
              <w:rPr>
                <w:rFonts w:ascii="標楷體" w:eastAsia="標楷體" w:hAnsi="標楷體" w:cs="標楷體"/>
                <w:sz w:val="24"/>
                <w:szCs w:val="24"/>
              </w:rPr>
              <w:t>3.互相討論</w:t>
            </w:r>
          </w:p>
          <w:p w14:paraId="18E27408" w14:textId="3A1EDF30" w:rsidR="00ED6FA4" w:rsidRPr="00DA591D" w:rsidRDefault="00ED6FA4" w:rsidP="00B87E6F">
            <w:pPr>
              <w:ind w:left="92" w:hanging="7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843C02">
              <w:rPr>
                <w:rFonts w:ascii="標楷體" w:eastAsia="標楷體" w:hAnsi="標楷體" w:cs="標楷體"/>
                <w:sz w:val="24"/>
                <w:szCs w:val="24"/>
              </w:rPr>
              <w:t>4.作業</w:t>
            </w: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CF85A2D" w14:textId="3A4C31E6" w:rsidR="00ED6FA4" w:rsidRDefault="00ED6FA4" w:rsidP="00ED6FA4">
            <w:pPr>
              <w:autoSpaceDE w:val="0"/>
              <w:autoSpaceDN w:val="0"/>
              <w:adjustRightInd w:val="0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EA8423F" w14:textId="77777777" w:rsidR="00ED6FA4" w:rsidRPr="00500692" w:rsidRDefault="00ED6FA4" w:rsidP="00ED6FA4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□實施跨領域或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科目協同教學(需另申請授課鐘點費)</w:t>
            </w:r>
          </w:p>
          <w:p w14:paraId="380232D2" w14:textId="77777777" w:rsidR="00ED6FA4" w:rsidRPr="008C4AD5" w:rsidRDefault="00ED6FA4" w:rsidP="00ED6FA4">
            <w:pPr>
              <w:pStyle w:val="aff0"/>
              <w:numPr>
                <w:ilvl w:val="1"/>
                <w:numId w:val="2"/>
              </w:numPr>
              <w:tabs>
                <w:tab w:val="left" w:pos="281"/>
              </w:tabs>
              <w:adjustRightInd w:val="0"/>
              <w:snapToGrid w:val="0"/>
              <w:spacing w:line="0" w:lineRule="atLeast"/>
              <w:ind w:leftChars="0" w:left="58"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8C4AD5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協同科目：</w:t>
            </w:r>
          </w:p>
          <w:p w14:paraId="47646427" w14:textId="77777777" w:rsidR="00ED6FA4" w:rsidRPr="00500692" w:rsidRDefault="00ED6FA4" w:rsidP="00ED6FA4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＿       ＿ </w:t>
            </w:r>
          </w:p>
          <w:p w14:paraId="7162F90B" w14:textId="77777777" w:rsidR="00ED6FA4" w:rsidRPr="008C4AD5" w:rsidRDefault="00ED6FA4" w:rsidP="00ED6FA4">
            <w:pPr>
              <w:pStyle w:val="aff0"/>
              <w:numPr>
                <w:ilvl w:val="1"/>
                <w:numId w:val="2"/>
              </w:numPr>
              <w:tabs>
                <w:tab w:val="left" w:pos="281"/>
              </w:tabs>
              <w:adjustRightInd w:val="0"/>
              <w:snapToGrid w:val="0"/>
              <w:spacing w:line="0" w:lineRule="atLeast"/>
              <w:ind w:leftChars="0" w:left="58"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協同節數：</w:t>
            </w:r>
          </w:p>
          <w:p w14:paraId="7CF902C5" w14:textId="77777777" w:rsidR="00ED6FA4" w:rsidRPr="00500692" w:rsidRDefault="00ED6FA4" w:rsidP="00ED6FA4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>＿      ＿＿</w:t>
            </w:r>
          </w:p>
        </w:tc>
      </w:tr>
      <w:tr w:rsidR="00ED6FA4" w:rsidRPr="00500692" w14:paraId="7B75B438" w14:textId="77777777" w:rsidTr="007F2973">
        <w:trPr>
          <w:trHeight w:val="880"/>
          <w:jc w:val="center"/>
        </w:trPr>
        <w:tc>
          <w:tcPr>
            <w:tcW w:w="1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AE49682" w14:textId="744D9FDE" w:rsidR="00ED6FA4" w:rsidRPr="004F46BC" w:rsidRDefault="00ED6FA4" w:rsidP="00ED6FA4">
            <w:pPr>
              <w:ind w:firstLine="0"/>
              <w:jc w:val="center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第廿一</w:t>
            </w:r>
            <w:r w:rsidR="00CA3CE8"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至</w:t>
            </w:r>
            <w:r w:rsidR="00CA3CE8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廿</w:t>
            </w:r>
            <w:r w:rsidR="00CA3CE8"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二</w:t>
            </w:r>
            <w: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週</w:t>
            </w:r>
          </w:p>
          <w:p w14:paraId="6E6EC354" w14:textId="0B97C314" w:rsidR="00ED6FA4" w:rsidRPr="001B3710" w:rsidRDefault="00ED6FA4" w:rsidP="00ED6FA4">
            <w:pPr>
              <w:ind w:firstLine="0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A486002" w14:textId="77777777" w:rsidR="00ED6FA4" w:rsidRDefault="00ED6FA4" w:rsidP="00ED6FA4">
            <w:pPr>
              <w:pStyle w:val="Default"/>
              <w:rPr>
                <w:rFonts w:ascii="Times New Roman" w:eastAsia="標楷體" w:hAnsi="Times New Roman" w:cs="Times New Roman"/>
                <w:color w:val="FF0000"/>
              </w:rPr>
            </w:pPr>
            <w:r>
              <w:rPr>
                <w:rFonts w:eastAsia="標楷體"/>
                <w:bCs/>
                <w:color w:val="000000" w:themeColor="text1"/>
              </w:rPr>
              <w:t>n-IV-9 使用計算機計算比值、複雜的數式、小數或根式等四則運算與三角比的近似值問題，並能理解計算機可能產生誤差。</w:t>
            </w:r>
          </w:p>
          <w:p w14:paraId="3597F52F" w14:textId="77777777" w:rsidR="00ED6FA4" w:rsidRDefault="00ED6FA4" w:rsidP="00ED6FA4">
            <w:pPr>
              <w:pStyle w:val="Default"/>
              <w:rPr>
                <w:rFonts w:ascii="Times New Roman" w:eastAsia="標楷體" w:hAnsi="Times New Roman" w:cs="Times New Roman"/>
                <w:color w:val="FF0000"/>
              </w:rPr>
            </w:pPr>
            <w:r>
              <w:rPr>
                <w:rFonts w:eastAsia="標楷體"/>
                <w:bCs/>
                <w:color w:val="000000" w:themeColor="text1"/>
              </w:rPr>
              <w:t>s-IV-10 理解三角形相似的性質，利用對應角相等或對</w:t>
            </w:r>
            <w:r>
              <w:rPr>
                <w:rFonts w:eastAsia="標楷體"/>
                <w:bCs/>
                <w:color w:val="000000" w:themeColor="text1"/>
              </w:rPr>
              <w:lastRenderedPageBreak/>
              <w:t>應邊成比例，判斷兩個三角形的相似，並能應用於解決幾何與日常生活的問題。</w:t>
            </w:r>
          </w:p>
          <w:p w14:paraId="21A5D85A" w14:textId="77777777" w:rsidR="00ED6FA4" w:rsidRDefault="00ED6FA4" w:rsidP="00ED6FA4">
            <w:pPr>
              <w:pStyle w:val="Default"/>
              <w:rPr>
                <w:rFonts w:ascii="Times New Roman" w:eastAsia="標楷體" w:hAnsi="Times New Roman" w:cs="Times New Roman"/>
                <w:color w:val="FF0000"/>
              </w:rPr>
            </w:pPr>
            <w:r>
              <w:rPr>
                <w:rFonts w:eastAsia="標楷體"/>
                <w:bCs/>
                <w:color w:val="000000" w:themeColor="text1"/>
              </w:rPr>
              <w:t>s-IV-11 理解三角形重心、外心、內心的意義和其相關性質。</w:t>
            </w:r>
          </w:p>
          <w:p w14:paraId="7269CB16" w14:textId="77777777" w:rsidR="00ED6FA4" w:rsidRDefault="00ED6FA4" w:rsidP="00ED6FA4">
            <w:pPr>
              <w:pStyle w:val="Default"/>
              <w:rPr>
                <w:rFonts w:ascii="Times New Roman" w:eastAsia="標楷體" w:hAnsi="Times New Roman" w:cs="Times New Roman"/>
                <w:color w:val="FF0000"/>
              </w:rPr>
            </w:pPr>
            <w:r>
              <w:rPr>
                <w:rFonts w:eastAsia="標楷體"/>
                <w:bCs/>
                <w:color w:val="000000" w:themeColor="text1"/>
              </w:rPr>
              <w:t>s-IV-12 理解直角三角形中某一銳角的角度決定邊長的比值，認識這些比值的符號，並能運用到日常生活的情境解決問題。</w:t>
            </w:r>
          </w:p>
          <w:p w14:paraId="5FA0F564" w14:textId="77777777" w:rsidR="00ED6FA4" w:rsidRDefault="00ED6FA4" w:rsidP="00ED6FA4">
            <w:pPr>
              <w:pStyle w:val="Default"/>
              <w:rPr>
                <w:rFonts w:ascii="Times New Roman" w:eastAsia="標楷體" w:hAnsi="Times New Roman" w:cs="Times New Roman"/>
                <w:color w:val="FF0000"/>
              </w:rPr>
            </w:pPr>
            <w:r>
              <w:rPr>
                <w:rFonts w:eastAsia="標楷體"/>
                <w:bCs/>
                <w:color w:val="000000" w:themeColor="text1"/>
              </w:rPr>
              <w:t>s-IV-14 識圓的相關概念（如半徑、弦、弧、弓形等）和幾何性</w:t>
            </w:r>
            <w:r>
              <w:rPr>
                <w:rFonts w:eastAsia="標楷體"/>
                <w:bCs/>
                <w:color w:val="000000" w:themeColor="text1"/>
              </w:rPr>
              <w:lastRenderedPageBreak/>
              <w:t>質（如圓心角、圓周角、圓內接四邊形的對角互補等），並理解弧長、圓面積、扇形面積的公式。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CF2D478" w14:textId="77777777" w:rsidR="00ED6FA4" w:rsidRDefault="00ED6FA4" w:rsidP="00ED6FA4">
            <w:pPr>
              <w:rPr>
                <w:rFonts w:eastAsia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N-9-1 連比：連比的記錄；連比推理；連比例式；及其基本運算與相關應用問題；涉及複雜數值時使用計算機協助計算。</w:t>
            </w:r>
          </w:p>
          <w:p w14:paraId="4ACDE2F3" w14:textId="77777777" w:rsidR="00ED6FA4" w:rsidRDefault="00ED6FA4" w:rsidP="00ED6FA4">
            <w:pPr>
              <w:rPr>
                <w:rFonts w:eastAsia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S-9-1 相似形：平面圖形縮放的意義；多邊形相似的意義；對應角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相等；對應邊長成比例。</w:t>
            </w:r>
          </w:p>
          <w:p w14:paraId="57885892" w14:textId="77777777" w:rsidR="00ED6FA4" w:rsidRDefault="00ED6FA4" w:rsidP="00ED6FA4">
            <w:pPr>
              <w:rPr>
                <w:rFonts w:eastAsia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S-9-2 三角形的相似性質：三角形的相似判定（AA、SAS、SSS）；對應邊長之比＝對應高之比；對應面積之比＝對應邊長平方之比；利用三角形相似的概念解應用問題；相似符號（~）。</w:t>
            </w:r>
          </w:p>
          <w:p w14:paraId="24BAC024" w14:textId="77777777" w:rsidR="00ED6FA4" w:rsidRDefault="00ED6FA4" w:rsidP="00ED6FA4">
            <w:pPr>
              <w:rPr>
                <w:rFonts w:eastAsia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S-9-4 相似直角三角形邊長比值的不變性：直角三角形中某一銳角的角度決定邊長比值，該比值為不變量，不因相似直角三角形的大小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而改變；三內角為30°,60°,90° 其邊長比記錄為「1：</w:t>
            </w:r>
            <m:oMath>
              <m:rad>
                <m:radPr>
                  <m:degHide m:val="1"/>
                  <m:ctrlPr>
                    <w:rPr>
                      <w:rFonts w:ascii="Cambria Math" w:hAnsi="Cambria Math"/>
                      <w:sz w:val="16"/>
                      <w:szCs w:val="16"/>
                    </w:rPr>
                  </m:ctrlPr>
                </m:radPr>
                <m:deg/>
                <m:e>
                  <m:r>
                    <m:rPr>
                      <m:sty m:val="p"/>
                    </m:rPr>
                    <w:rPr>
                      <w:rFonts w:ascii="Cambria Math" w:hAnsi="Cambria Math" w:hint="eastAsia"/>
                      <w:sz w:val="16"/>
                      <w:szCs w:val="16"/>
                    </w:rPr>
                    <m:t>3</m:t>
                  </m:r>
                </m:e>
              </m:rad>
            </m:oMath>
            <w:r>
              <w:rPr>
                <w:rFonts w:ascii="標楷體" w:eastAsia="標楷體" w:hAnsi="標楷體" w:cs="標楷體"/>
                <w:sz w:val="24"/>
                <w:szCs w:val="24"/>
              </w:rPr>
              <w:t>：2」；三內角為45°,45°,90° 其邊長比記錄為「1：1：</w:t>
            </w:r>
            <m:oMath>
              <m:rad>
                <m:radPr>
                  <m:degHide m:val="1"/>
                  <m:ctrlPr>
                    <w:rPr>
                      <w:rFonts w:ascii="Cambria Math" w:hAnsi="Cambria Math"/>
                      <w:sz w:val="16"/>
                      <w:szCs w:val="16"/>
                    </w:rPr>
                  </m:ctrlPr>
                </m:radPr>
                <m:deg/>
                <m:e>
                  <m:r>
                    <m:rPr>
                      <m:sty m:val="p"/>
                    </m:rPr>
                    <w:rPr>
                      <w:rFonts w:ascii="Cambria Math" w:hAnsi="Cambria Math" w:hint="eastAsia"/>
                      <w:sz w:val="16"/>
                      <w:szCs w:val="16"/>
                    </w:rPr>
                    <m:t>2</m:t>
                  </m:r>
                </m:e>
              </m:rad>
            </m:oMath>
            <w:r>
              <w:rPr>
                <w:rFonts w:ascii="標楷體" w:eastAsia="標楷體" w:hAnsi="標楷體" w:cs="標楷體"/>
                <w:sz w:val="24"/>
                <w:szCs w:val="24"/>
              </w:rPr>
              <w:t>」。</w:t>
            </w:r>
          </w:p>
          <w:p w14:paraId="2B69FC85" w14:textId="77777777" w:rsidR="00ED6FA4" w:rsidRDefault="00ED6FA4" w:rsidP="00ED6FA4">
            <w:pPr>
              <w:rPr>
                <w:rFonts w:eastAsia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S-9-5 圓弧長與扇形面積：以π表示圓周率；弦、圓弧、弓形的意義；圓弧長公式；扇形面積公式。</w:t>
            </w:r>
          </w:p>
          <w:p w14:paraId="1C09532F" w14:textId="77777777" w:rsidR="00ED6FA4" w:rsidRDefault="00ED6FA4" w:rsidP="00ED6FA4">
            <w:pPr>
              <w:rPr>
                <w:rFonts w:eastAsia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S-9-6 圓的幾何性質：圓心角、圓周角與所對應弧的度數三者之間的關係；圓內接四邊形對角互補；切線段等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長。</w:t>
            </w:r>
          </w:p>
          <w:p w14:paraId="2CC8F5E3" w14:textId="77777777" w:rsidR="00ED6FA4" w:rsidRDefault="00ED6FA4" w:rsidP="00ED6FA4">
            <w:pPr>
              <w:rPr>
                <w:rFonts w:eastAsia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S-9-8 三角形的外心：外心的意義與外接圓；三角形的外心到三角形的三個頂點等距；直角三角形的外心即斜邊的中點。</w:t>
            </w:r>
          </w:p>
          <w:p w14:paraId="348DC7B4" w14:textId="77777777" w:rsidR="00ED6FA4" w:rsidRDefault="00ED6FA4" w:rsidP="00ED6FA4">
            <w:pPr>
              <w:rPr>
                <w:rFonts w:eastAsia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S-9-9 三角形的內心：內心的意義與內切圓；三角形的內心到三角形的三邊等距；三角形的面積＝周長×內切圓半徑÷2；直角三角形的內切圓半徑＝（兩股和－斜邊）÷2。</w:t>
            </w:r>
          </w:p>
          <w:p w14:paraId="3E330DBF" w14:textId="77777777" w:rsidR="00ED6FA4" w:rsidRDefault="00ED6FA4" w:rsidP="00ED6FA4">
            <w:pPr>
              <w:rPr>
                <w:rFonts w:eastAsia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S-9-10 三角形的重心：重心的意義與中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線；三角形的三條中線將三角形面積六等份；重心到頂點的距離等於它到對邊中點的兩倍；重心的物理意義。</w:t>
            </w:r>
          </w:p>
          <w:p w14:paraId="47A32B8F" w14:textId="77777777" w:rsidR="00ED6FA4" w:rsidRDefault="00ED6FA4" w:rsidP="00ED6FA4">
            <w:pPr>
              <w:rPr>
                <w:rFonts w:eastAsia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S-9-11 證明的意義：幾何推理（須說明所依據的幾何性質）；代數推理（須說明所依據的代數性質）。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9CAD840" w14:textId="77777777" w:rsidR="00ED6FA4" w:rsidRDefault="00ED6FA4" w:rsidP="00ED6FA4">
            <w:pP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D6141C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lastRenderedPageBreak/>
              <w:t>總複習</w:t>
            </w:r>
          </w:p>
          <w:p w14:paraId="60D45D25" w14:textId="5E04F382" w:rsidR="00CA3CE8" w:rsidRDefault="00CA3CE8" w:rsidP="00CA3CE8">
            <w:pPr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</w:pPr>
            <w:r w:rsidRPr="000A467E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【第三次評量週】</w:t>
            </w:r>
          </w:p>
          <w:p w14:paraId="55D6FE25" w14:textId="77777777" w:rsidR="00ED6FA4" w:rsidRPr="003D4ADD" w:rsidRDefault="00ED6FA4" w:rsidP="00ED6FA4">
            <w:pP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3D4ADD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複習範圍：1-1~3-2</w:t>
            </w:r>
          </w:p>
          <w:p w14:paraId="33E0A4B0" w14:textId="77777777" w:rsidR="00ED6FA4" w:rsidRPr="00954256" w:rsidRDefault="00ED6FA4" w:rsidP="00ED6FA4">
            <w:pP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2E03AE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課程結束</w:t>
            </w:r>
          </w:p>
          <w:p w14:paraId="4C1AC635" w14:textId="77777777" w:rsidR="00ED6FA4" w:rsidRPr="00DA591D" w:rsidRDefault="00ED6FA4" w:rsidP="00ED6FA4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3B2770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總複習</w:t>
            </w:r>
          </w:p>
        </w:tc>
        <w:tc>
          <w:tcPr>
            <w:tcW w:w="58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A32CA07" w14:textId="77777777" w:rsidR="00ED6FA4" w:rsidRPr="00DA591D" w:rsidRDefault="00ED6FA4" w:rsidP="00ED6FA4">
            <w:pPr>
              <w:ind w:firstLine="0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C95B3F">
              <w:rPr>
                <w:rFonts w:ascii="標楷體" w:eastAsia="標楷體" w:hAnsi="標楷體" w:cs="標楷體"/>
                <w:sz w:val="24"/>
                <w:szCs w:val="24"/>
              </w:rPr>
              <w:t>4</w:t>
            </w:r>
          </w:p>
        </w:tc>
        <w:tc>
          <w:tcPr>
            <w:tcW w:w="125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97D422A" w14:textId="77777777" w:rsidR="00ED6FA4" w:rsidRPr="00DA591D" w:rsidRDefault="00ED6FA4" w:rsidP="00ED6FA4">
            <w:pPr>
              <w:ind w:left="9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E71A42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 xml:space="preserve">1. </w:t>
            </w:r>
            <w: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康軒數位高手</w:t>
            </w:r>
          </w:p>
        </w:tc>
        <w:tc>
          <w:tcPr>
            <w:tcW w:w="129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2E1FE0C" w14:textId="77777777" w:rsidR="00ED6FA4" w:rsidRPr="002F4936" w:rsidRDefault="00ED6FA4" w:rsidP="00ED6FA4">
            <w:pP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2F4936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1.記憶策略：重複練習、間隔提取加深記憶</w:t>
            </w:r>
          </w:p>
          <w:p w14:paraId="22DBE8AE" w14:textId="77777777" w:rsidR="00ED6FA4" w:rsidRPr="002F4936" w:rsidRDefault="00ED6FA4" w:rsidP="00ED6FA4">
            <w:pP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2F4936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2.摘要法：回想重點、訓練統整與理解</w:t>
            </w:r>
          </w:p>
          <w:p w14:paraId="697A1846" w14:textId="77777777" w:rsidR="00ED6FA4" w:rsidRPr="002F4936" w:rsidRDefault="00ED6FA4" w:rsidP="00ED6FA4">
            <w:pP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2F4936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3.圖像輔助：用圖像強化理解與記憶</w:t>
            </w:r>
          </w:p>
          <w:p w14:paraId="65601401" w14:textId="77777777" w:rsidR="00ED6FA4" w:rsidRPr="00500692" w:rsidRDefault="00ED6FA4" w:rsidP="00ED6FA4">
            <w:pPr>
              <w:ind w:left="9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1EC66E5" w14:textId="2F6F1AC6" w:rsidR="00ED6FA4" w:rsidRPr="007A753F" w:rsidRDefault="00ED6FA4" w:rsidP="00F16FB5">
            <w:pPr>
              <w:ind w:left="92" w:hanging="7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7A753F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1.紙筆測驗</w:t>
            </w:r>
          </w:p>
          <w:p w14:paraId="553434AF" w14:textId="5462D959" w:rsidR="00ED6FA4" w:rsidRPr="00DA591D" w:rsidRDefault="00ED6FA4" w:rsidP="00F16FB5">
            <w:pPr>
              <w:ind w:left="92" w:hanging="7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7A753F">
              <w:rPr>
                <w:rFonts w:ascii="標楷體" w:eastAsia="標楷體" w:hAnsi="標楷體" w:cs="標楷體"/>
                <w:sz w:val="24"/>
                <w:szCs w:val="24"/>
              </w:rPr>
              <w:t>2.互相討論</w:t>
            </w: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ED60114" w14:textId="77777777" w:rsidR="00ED6FA4" w:rsidRDefault="00ED6FA4" w:rsidP="00ED6FA4">
            <w:pPr>
              <w:autoSpaceDE w:val="0"/>
              <w:autoSpaceDN w:val="0"/>
              <w:adjustRightInd w:val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【生涯規劃教育】</w:t>
            </w:r>
          </w:p>
          <w:p w14:paraId="02F43E80" w14:textId="77777777" w:rsidR="00ED6FA4" w:rsidRDefault="00ED6FA4" w:rsidP="00ED6FA4">
            <w:pPr>
              <w:autoSpaceDE w:val="0"/>
              <w:autoSpaceDN w:val="0"/>
              <w:adjustRightInd w:val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涯J6 建立對於未來生涯的願景。</w:t>
            </w:r>
          </w:p>
          <w:p w14:paraId="6F0E6CFE" w14:textId="77777777" w:rsidR="00ED6FA4" w:rsidRDefault="00ED6FA4" w:rsidP="00ED6FA4">
            <w:pPr>
              <w:autoSpaceDE w:val="0"/>
              <w:autoSpaceDN w:val="0"/>
              <w:adjustRightInd w:val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涯J11 分析影響個人生涯決定的因素。</w:t>
            </w:r>
          </w:p>
        </w:tc>
        <w:tc>
          <w:tcPr>
            <w:tcW w:w="176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7784AD5" w14:textId="77777777" w:rsidR="00ED6FA4" w:rsidRPr="00500692" w:rsidRDefault="00ED6FA4" w:rsidP="00ED6FA4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□實施跨領域或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科目協同教學(需另申請授課鐘點費)</w:t>
            </w:r>
          </w:p>
          <w:p w14:paraId="7CDB8FD6" w14:textId="77777777" w:rsidR="00ED6FA4" w:rsidRPr="008C4AD5" w:rsidRDefault="00ED6FA4" w:rsidP="00ED6FA4">
            <w:pPr>
              <w:pStyle w:val="aff0"/>
              <w:numPr>
                <w:ilvl w:val="1"/>
                <w:numId w:val="2"/>
              </w:numPr>
              <w:tabs>
                <w:tab w:val="left" w:pos="281"/>
              </w:tabs>
              <w:adjustRightInd w:val="0"/>
              <w:snapToGrid w:val="0"/>
              <w:spacing w:line="0" w:lineRule="atLeast"/>
              <w:ind w:leftChars="0" w:left="58"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8C4AD5">
              <w:rPr>
                <w:rFonts w:ascii="標楷體" w:eastAsia="標楷體" w:hAnsi="標楷體" w:cs="標楷體"/>
                <w:sz w:val="24"/>
                <w:szCs w:val="24"/>
              </w:rPr>
              <w:t>協同科目：</w:t>
            </w:r>
          </w:p>
          <w:p w14:paraId="0E2A095E" w14:textId="77777777" w:rsidR="00ED6FA4" w:rsidRPr="00500692" w:rsidRDefault="00ED6FA4" w:rsidP="00ED6FA4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＿       ＿ </w:t>
            </w:r>
          </w:p>
          <w:p w14:paraId="7DB6221A" w14:textId="77777777" w:rsidR="00ED6FA4" w:rsidRPr="008C4AD5" w:rsidRDefault="00ED6FA4" w:rsidP="00ED6FA4">
            <w:pPr>
              <w:pStyle w:val="aff0"/>
              <w:numPr>
                <w:ilvl w:val="1"/>
                <w:numId w:val="2"/>
              </w:numPr>
              <w:tabs>
                <w:tab w:val="left" w:pos="281"/>
              </w:tabs>
              <w:adjustRightInd w:val="0"/>
              <w:snapToGrid w:val="0"/>
              <w:spacing w:line="0" w:lineRule="atLeast"/>
              <w:ind w:leftChars="0" w:left="58"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協同節數：</w:t>
            </w:r>
          </w:p>
          <w:p w14:paraId="4F47402C" w14:textId="77777777" w:rsidR="00ED6FA4" w:rsidRPr="00500692" w:rsidRDefault="00ED6FA4" w:rsidP="00ED6FA4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>＿      ＿＿</w:t>
            </w:r>
          </w:p>
        </w:tc>
      </w:tr>
    </w:tbl>
    <w:p w14:paraId="6D8FB92F" w14:textId="77777777" w:rsidR="00D97BE9" w:rsidRDefault="00D97BE9" w:rsidP="001E07D6">
      <w:pPr>
        <w:ind w:firstLine="0"/>
        <w:rPr>
          <w:rFonts w:ascii="標楷體" w:eastAsia="標楷體" w:hAnsi="標楷體" w:cs="標楷體"/>
          <w:b/>
          <w:sz w:val="24"/>
          <w:szCs w:val="24"/>
        </w:rPr>
      </w:pPr>
    </w:p>
    <w:p w14:paraId="3DC02F31" w14:textId="77777777" w:rsidR="00D97BE9" w:rsidRPr="00E548B3" w:rsidRDefault="004B43F0" w:rsidP="00E548B3">
      <w:pPr>
        <w:ind w:left="23" w:firstLine="0"/>
        <w:rPr>
          <w:rFonts w:ascii="標楷體" w:eastAsia="標楷體" w:hAnsi="標楷體" w:cs="標楷體"/>
          <w:color w:val="2E74B5" w:themeColor="accent1" w:themeShade="BF"/>
          <w:sz w:val="24"/>
          <w:szCs w:val="24"/>
        </w:rPr>
      </w:pPr>
      <w:r>
        <w:rPr>
          <w:rFonts w:ascii="標楷體" w:eastAsia="標楷體" w:hAnsi="標楷體" w:cs="標楷體"/>
          <w:b/>
          <w:sz w:val="24"/>
          <w:szCs w:val="24"/>
        </w:rPr>
        <w:t>八、</w:t>
      </w:r>
      <w:r w:rsidRPr="00E548B3">
        <w:rPr>
          <w:rFonts w:ascii="標楷體" w:eastAsia="標楷體" w:hAnsi="標楷體" w:cs="標楷體"/>
          <w:b/>
          <w:sz w:val="24"/>
          <w:szCs w:val="24"/>
        </w:rPr>
        <w:t>本課程是否有校外人士協助教學：</w:t>
      </w:r>
    </w:p>
    <w:p w14:paraId="10DF5307" w14:textId="35EAAD9C" w:rsidR="00D97BE9" w:rsidRPr="00E8654C" w:rsidRDefault="00B87E6F" w:rsidP="00E8654C">
      <w:pPr>
        <w:ind w:left="23" w:firstLineChars="226" w:firstLine="542"/>
        <w:rPr>
          <w:rFonts w:ascii="標楷體" w:eastAsia="標楷體" w:hAnsi="標楷體" w:cs="標楷體"/>
          <w:color w:val="auto"/>
          <w:sz w:val="24"/>
          <w:szCs w:val="24"/>
        </w:rPr>
      </w:pPr>
      <w:r>
        <w:rPr>
          <w:rFonts w:ascii="標楷體" w:eastAsia="標楷體" w:hAnsi="標楷體" w:cs="標楷體" w:hint="eastAsia"/>
          <w:color w:val="auto"/>
          <w:sz w:val="24"/>
          <w:szCs w:val="24"/>
        </w:rPr>
        <w:t>■</w:t>
      </w:r>
      <w:r w:rsidR="004B43F0" w:rsidRPr="00E8654C">
        <w:rPr>
          <w:rFonts w:ascii="標楷體" w:eastAsia="標楷體" w:hAnsi="標楷體" w:cs="標楷體"/>
          <w:color w:val="auto"/>
          <w:sz w:val="24"/>
          <w:szCs w:val="24"/>
        </w:rPr>
        <w:t>否，全學年都沒有(</w:t>
      </w:r>
      <w:r w:rsidR="004B43F0" w:rsidRPr="00E8654C">
        <w:rPr>
          <w:rFonts w:ascii="標楷體" w:eastAsia="標楷體" w:hAnsi="標楷體" w:cs="標楷體"/>
          <w:b/>
          <w:color w:val="auto"/>
          <w:sz w:val="24"/>
          <w:szCs w:val="24"/>
        </w:rPr>
        <w:t>以下免填</w:t>
      </w:r>
      <w:r w:rsidR="004B43F0" w:rsidRPr="00E8654C">
        <w:rPr>
          <w:rFonts w:ascii="標楷體" w:eastAsia="標楷體" w:hAnsi="標楷體" w:cs="標楷體"/>
          <w:color w:val="auto"/>
          <w:sz w:val="24"/>
          <w:szCs w:val="24"/>
        </w:rPr>
        <w:t>)。</w:t>
      </w:r>
    </w:p>
    <w:p w14:paraId="6281006B" w14:textId="77777777" w:rsidR="00D97BE9" w:rsidRPr="00E8654C" w:rsidRDefault="004B43F0" w:rsidP="00E8654C">
      <w:pPr>
        <w:ind w:left="23" w:firstLineChars="226" w:firstLine="542"/>
        <w:rPr>
          <w:rFonts w:ascii="標楷體" w:eastAsia="標楷體" w:hAnsi="標楷體" w:cs="標楷體"/>
          <w:color w:val="auto"/>
          <w:sz w:val="24"/>
          <w:szCs w:val="24"/>
        </w:rPr>
      </w:pPr>
      <w:r w:rsidRPr="00E8654C">
        <w:rPr>
          <w:rFonts w:ascii="標楷體" w:eastAsia="標楷體" w:hAnsi="標楷體" w:cs="標楷體"/>
          <w:color w:val="auto"/>
          <w:sz w:val="24"/>
          <w:szCs w:val="24"/>
        </w:rPr>
        <w:t>□有，部分班級，實施的班級為：___________。</w:t>
      </w:r>
    </w:p>
    <w:p w14:paraId="09F9F0A7" w14:textId="77777777" w:rsidR="00D97BE9" w:rsidRDefault="004B43F0" w:rsidP="00E8654C">
      <w:pPr>
        <w:ind w:left="23" w:firstLineChars="226" w:firstLine="542"/>
        <w:rPr>
          <w:rFonts w:ascii="標楷體" w:eastAsia="標楷體" w:hAnsi="標楷體" w:cs="標楷體"/>
          <w:color w:val="auto"/>
          <w:sz w:val="24"/>
          <w:szCs w:val="24"/>
        </w:rPr>
      </w:pPr>
      <w:r w:rsidRPr="00E8654C">
        <w:rPr>
          <w:rFonts w:ascii="標楷體" w:eastAsia="標楷體" w:hAnsi="標楷體" w:cs="標楷體"/>
          <w:color w:val="auto"/>
          <w:sz w:val="24"/>
          <w:szCs w:val="24"/>
        </w:rPr>
        <w:t>□有，全學年實施。</w:t>
      </w:r>
    </w:p>
    <w:tbl>
      <w:tblPr>
        <w:tblStyle w:val="aff7"/>
        <w:tblW w:w="15108" w:type="dxa"/>
        <w:tblInd w:w="-28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292"/>
        <w:gridCol w:w="3416"/>
        <w:gridCol w:w="3513"/>
        <w:gridCol w:w="2296"/>
        <w:gridCol w:w="1399"/>
        <w:gridCol w:w="3192"/>
      </w:tblGrid>
      <w:tr w:rsidR="00F343B4" w:rsidRPr="00657AF5" w14:paraId="59623470" w14:textId="77777777" w:rsidTr="00D57651">
        <w:tc>
          <w:tcPr>
            <w:tcW w:w="1292" w:type="dxa"/>
            <w:vAlign w:val="center"/>
          </w:tcPr>
          <w:p w14:paraId="5491D9BC" w14:textId="77777777" w:rsidR="00D97BE9" w:rsidRPr="00BE0AE1" w:rsidRDefault="004B43F0" w:rsidP="00D57651">
            <w:pPr>
              <w:ind w:firstLine="0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BE0AE1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教學期程</w:t>
            </w:r>
          </w:p>
        </w:tc>
        <w:tc>
          <w:tcPr>
            <w:tcW w:w="3416" w:type="dxa"/>
            <w:vAlign w:val="center"/>
          </w:tcPr>
          <w:p w14:paraId="7A5ADB6F" w14:textId="77777777" w:rsidR="00D97BE9" w:rsidRPr="00BE0AE1" w:rsidRDefault="004B43F0" w:rsidP="00D57651">
            <w:pPr>
              <w:ind w:firstLine="0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BE0AE1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校外人士協助之課程大綱</w:t>
            </w:r>
          </w:p>
        </w:tc>
        <w:tc>
          <w:tcPr>
            <w:tcW w:w="3513" w:type="dxa"/>
            <w:vAlign w:val="center"/>
          </w:tcPr>
          <w:p w14:paraId="0AA11EDF" w14:textId="77777777" w:rsidR="00D97BE9" w:rsidRPr="00BE0AE1" w:rsidRDefault="004B43F0" w:rsidP="00D57651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BE0AE1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教材形式</w:t>
            </w:r>
          </w:p>
        </w:tc>
        <w:tc>
          <w:tcPr>
            <w:tcW w:w="2296" w:type="dxa"/>
            <w:vAlign w:val="center"/>
          </w:tcPr>
          <w:p w14:paraId="622A1A11" w14:textId="77777777" w:rsidR="00D97BE9" w:rsidRPr="00BE0AE1" w:rsidRDefault="004B43F0" w:rsidP="00D57651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BE0AE1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教材內容簡介</w:t>
            </w:r>
          </w:p>
        </w:tc>
        <w:tc>
          <w:tcPr>
            <w:tcW w:w="1399" w:type="dxa"/>
            <w:vAlign w:val="center"/>
          </w:tcPr>
          <w:p w14:paraId="0436DBD7" w14:textId="77777777" w:rsidR="00D97BE9" w:rsidRPr="00BE0AE1" w:rsidRDefault="004B43F0" w:rsidP="00D57651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BE0AE1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預期成效</w:t>
            </w:r>
          </w:p>
        </w:tc>
        <w:tc>
          <w:tcPr>
            <w:tcW w:w="3192" w:type="dxa"/>
            <w:vAlign w:val="center"/>
          </w:tcPr>
          <w:p w14:paraId="479C7C87" w14:textId="77777777" w:rsidR="00D97BE9" w:rsidRPr="00BE0AE1" w:rsidRDefault="004B43F0" w:rsidP="00D57651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BE0AE1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原授課教師角色</w:t>
            </w:r>
          </w:p>
        </w:tc>
      </w:tr>
      <w:tr w:rsidR="00F343B4" w:rsidRPr="00657AF5" w14:paraId="36A30C23" w14:textId="77777777" w:rsidTr="00D57651">
        <w:tc>
          <w:tcPr>
            <w:tcW w:w="1292" w:type="dxa"/>
            <w:vAlign w:val="center"/>
          </w:tcPr>
          <w:p w14:paraId="27828E05" w14:textId="77777777" w:rsidR="00D97BE9" w:rsidRPr="00657AF5" w:rsidRDefault="00D97BE9" w:rsidP="00D57651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416" w:type="dxa"/>
            <w:vAlign w:val="center"/>
          </w:tcPr>
          <w:p w14:paraId="568F2DC8" w14:textId="77777777" w:rsidR="00D97BE9" w:rsidRPr="00657AF5" w:rsidRDefault="00D97BE9" w:rsidP="00D57651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513" w:type="dxa"/>
            <w:vAlign w:val="center"/>
          </w:tcPr>
          <w:p w14:paraId="4DDC34F0" w14:textId="77777777" w:rsidR="00D97BE9" w:rsidRDefault="004B43F0" w:rsidP="00D57651">
            <w:pPr>
              <w:pStyle w:val="Web"/>
              <w:rPr>
                <w:rFonts w:ascii="標楷體" w:eastAsia="標楷體" w:hAnsi="標楷體" w:cs="標楷體"/>
              </w:rPr>
            </w:pPr>
            <w:r w:rsidRPr="00657AF5">
              <w:rPr>
                <w:rFonts w:ascii="標楷體" w:eastAsia="標楷體" w:hAnsi="標楷體" w:cs="標楷體"/>
              </w:rPr>
              <w:t>□簡報</w:t>
            </w:r>
          </w:p>
          <w:p w14:paraId="13E7A884" w14:textId="77777777" w:rsidR="00D97BE9" w:rsidRDefault="004B43F0" w:rsidP="00D57651">
            <w:pPr>
              <w:pStyle w:val="Web"/>
              <w:rPr>
                <w:rFonts w:ascii="標楷體" w:eastAsia="標楷體" w:hAnsi="標楷體" w:cs="標楷體"/>
              </w:rPr>
            </w:pPr>
            <w:r w:rsidRPr="00657AF5">
              <w:rPr>
                <w:rFonts w:ascii="標楷體" w:eastAsia="標楷體" w:hAnsi="標楷體" w:cs="標楷體"/>
              </w:rPr>
              <w:t>□印刷品</w:t>
            </w:r>
          </w:p>
          <w:p w14:paraId="393894D0" w14:textId="77777777" w:rsidR="00D97BE9" w:rsidRPr="00657AF5" w:rsidRDefault="004B43F0" w:rsidP="00D57651">
            <w:pPr>
              <w:pStyle w:val="Web"/>
              <w:rPr>
                <w:rFonts w:ascii="標楷體" w:eastAsia="標楷體" w:hAnsi="標楷體" w:cs="標楷體"/>
              </w:rPr>
            </w:pPr>
            <w:r w:rsidRPr="00657AF5">
              <w:rPr>
                <w:rFonts w:ascii="標楷體" w:eastAsia="標楷體" w:hAnsi="標楷體" w:cs="標楷體"/>
              </w:rPr>
              <w:lastRenderedPageBreak/>
              <w:t>□影音光碟</w:t>
            </w:r>
          </w:p>
          <w:p w14:paraId="4AB1C6A1" w14:textId="77777777" w:rsidR="00D97BE9" w:rsidRPr="00657AF5" w:rsidRDefault="004B43F0" w:rsidP="00D57651">
            <w:pPr>
              <w:pStyle w:val="Web"/>
              <w:rPr>
                <w:rFonts w:ascii="標楷體" w:eastAsia="標楷體" w:hAnsi="標楷體" w:cs="標楷體"/>
              </w:rPr>
            </w:pPr>
            <w:r w:rsidRPr="00657AF5">
              <w:rPr>
                <w:rFonts w:ascii="標楷體" w:eastAsia="標楷體" w:hAnsi="標楷體" w:cs="標楷體"/>
              </w:rPr>
              <w:t>□其他於課程或活動中使用之教學資料，請說明：</w:t>
            </w:r>
            <w:r>
              <w:rPr>
                <w:rFonts w:ascii="標楷體" w:eastAsia="標楷體" w:hAnsi="標楷體" w:cs="標楷體"/>
              </w:rPr>
              <w:t>___________________________</w:t>
            </w:r>
          </w:p>
        </w:tc>
        <w:tc>
          <w:tcPr>
            <w:tcW w:w="2296" w:type="dxa"/>
            <w:vAlign w:val="center"/>
          </w:tcPr>
          <w:p w14:paraId="211DEAE1" w14:textId="77777777" w:rsidR="00D97BE9" w:rsidRPr="00657AF5" w:rsidRDefault="00D97BE9" w:rsidP="00D57651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399" w:type="dxa"/>
            <w:vAlign w:val="center"/>
          </w:tcPr>
          <w:p w14:paraId="13C86BCB" w14:textId="77777777" w:rsidR="00D97BE9" w:rsidRPr="00657AF5" w:rsidRDefault="00D97BE9" w:rsidP="00D57651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192" w:type="dxa"/>
            <w:vAlign w:val="center"/>
          </w:tcPr>
          <w:p w14:paraId="0ADC0B1D" w14:textId="77777777" w:rsidR="00D97BE9" w:rsidRPr="00657AF5" w:rsidRDefault="00D97BE9" w:rsidP="00D57651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F343B4" w:rsidRPr="00657AF5" w14:paraId="08212381" w14:textId="77777777" w:rsidTr="00D57651">
        <w:tc>
          <w:tcPr>
            <w:tcW w:w="1292" w:type="dxa"/>
            <w:vAlign w:val="center"/>
          </w:tcPr>
          <w:p w14:paraId="281561D3" w14:textId="77777777" w:rsidR="00D97BE9" w:rsidRPr="00657AF5" w:rsidRDefault="00D97BE9" w:rsidP="00D57651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416" w:type="dxa"/>
            <w:vAlign w:val="center"/>
          </w:tcPr>
          <w:p w14:paraId="57569D97" w14:textId="77777777" w:rsidR="00D97BE9" w:rsidRPr="00657AF5" w:rsidRDefault="00D97BE9" w:rsidP="00D57651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513" w:type="dxa"/>
            <w:vAlign w:val="center"/>
          </w:tcPr>
          <w:p w14:paraId="30E87DB4" w14:textId="77777777" w:rsidR="00D97BE9" w:rsidRPr="00657AF5" w:rsidRDefault="00D97BE9" w:rsidP="00D57651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296" w:type="dxa"/>
            <w:vAlign w:val="center"/>
          </w:tcPr>
          <w:p w14:paraId="622B1FAE" w14:textId="77777777" w:rsidR="00D97BE9" w:rsidRPr="00657AF5" w:rsidRDefault="00D97BE9" w:rsidP="00D57651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399" w:type="dxa"/>
            <w:vAlign w:val="center"/>
          </w:tcPr>
          <w:p w14:paraId="2B6B4661" w14:textId="77777777" w:rsidR="00D97BE9" w:rsidRPr="00657AF5" w:rsidRDefault="00D97BE9" w:rsidP="00D57651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192" w:type="dxa"/>
            <w:vAlign w:val="center"/>
          </w:tcPr>
          <w:p w14:paraId="4D77CDDB" w14:textId="77777777" w:rsidR="00D97BE9" w:rsidRPr="00657AF5" w:rsidRDefault="00D97BE9" w:rsidP="00D57651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F343B4" w:rsidRPr="00657AF5" w14:paraId="49C86011" w14:textId="77777777" w:rsidTr="00D57651">
        <w:tc>
          <w:tcPr>
            <w:tcW w:w="1292" w:type="dxa"/>
            <w:vAlign w:val="center"/>
          </w:tcPr>
          <w:p w14:paraId="7A5BB046" w14:textId="77777777" w:rsidR="00D97BE9" w:rsidRPr="00657AF5" w:rsidRDefault="00D97BE9" w:rsidP="00D57651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416" w:type="dxa"/>
            <w:vAlign w:val="center"/>
          </w:tcPr>
          <w:p w14:paraId="2A867846" w14:textId="77777777" w:rsidR="00D97BE9" w:rsidRPr="00657AF5" w:rsidRDefault="00D97BE9" w:rsidP="00D57651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513" w:type="dxa"/>
            <w:vAlign w:val="center"/>
          </w:tcPr>
          <w:p w14:paraId="03C0DF3D" w14:textId="77777777" w:rsidR="00D97BE9" w:rsidRPr="00657AF5" w:rsidRDefault="00D97BE9" w:rsidP="00D57651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296" w:type="dxa"/>
            <w:vAlign w:val="center"/>
          </w:tcPr>
          <w:p w14:paraId="1940D76B" w14:textId="77777777" w:rsidR="00D97BE9" w:rsidRPr="00657AF5" w:rsidRDefault="00D97BE9" w:rsidP="00D57651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399" w:type="dxa"/>
            <w:vAlign w:val="center"/>
          </w:tcPr>
          <w:p w14:paraId="6794D672" w14:textId="77777777" w:rsidR="00D97BE9" w:rsidRPr="00657AF5" w:rsidRDefault="00D97BE9" w:rsidP="00D57651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192" w:type="dxa"/>
            <w:vAlign w:val="center"/>
          </w:tcPr>
          <w:p w14:paraId="53F3C48E" w14:textId="77777777" w:rsidR="00D97BE9" w:rsidRPr="00657AF5" w:rsidRDefault="00D97BE9" w:rsidP="00D57651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</w:tbl>
    <w:p w14:paraId="271A35E8" w14:textId="77777777" w:rsidR="00D97BE9" w:rsidRPr="00E8654C" w:rsidRDefault="004B43F0" w:rsidP="00E8654C">
      <w:pPr>
        <w:ind w:left="23" w:firstLine="0"/>
        <w:rPr>
          <w:rFonts w:eastAsia="標楷體"/>
          <w:b/>
          <w:color w:val="FF0000"/>
          <w:sz w:val="24"/>
          <w:szCs w:val="24"/>
        </w:rPr>
      </w:pPr>
      <w:r w:rsidRPr="00E8654C">
        <w:rPr>
          <w:rFonts w:ascii="標楷體" w:eastAsia="標楷體" w:hAnsi="標楷體" w:cs="標楷體"/>
          <w:color w:val="FF0000"/>
          <w:sz w:val="24"/>
          <w:szCs w:val="24"/>
        </w:rPr>
        <w:sym w:font="Wingdings" w:char="F0B6"/>
      </w:r>
      <w:r w:rsidRPr="00E8654C">
        <w:rPr>
          <w:rFonts w:ascii="標楷體" w:eastAsia="標楷體" w:hAnsi="標楷體" w:cs="標楷體"/>
          <w:b/>
          <w:color w:val="FF0000"/>
          <w:sz w:val="24"/>
          <w:szCs w:val="24"/>
        </w:rPr>
        <w:t>上述欄位皆與校外人士協助教學及活動之申請表一致。</w:t>
      </w:r>
    </w:p>
    <w:sectPr w:rsidR="00D97BE9" w:rsidRPr="00E8654C" w:rsidSect="006B0AD0">
      <w:footerReference w:type="default" r:id="rId8"/>
      <w:pgSz w:w="16839" w:h="11907" w:orient="landscape" w:code="9"/>
      <w:pgMar w:top="851" w:right="1134" w:bottom="851" w:left="1134" w:header="0" w:footer="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B847C0" w14:textId="77777777" w:rsidR="009F28DB" w:rsidRDefault="009F28DB">
      <w:r>
        <w:separator/>
      </w:r>
    </w:p>
  </w:endnote>
  <w:endnote w:type="continuationSeparator" w:id="0">
    <w:p w14:paraId="7F0016AA" w14:textId="77777777" w:rsidR="009F28DB" w:rsidRDefault="009F28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26772356"/>
      <w:docPartObj>
        <w:docPartGallery w:val="Page Numbers (Bottom of Page)"/>
        <w:docPartUnique/>
      </w:docPartObj>
    </w:sdtPr>
    <w:sdtContent>
      <w:p w14:paraId="59200E28" w14:textId="77777777" w:rsidR="00D97BE9" w:rsidRDefault="004B43F0">
        <w:pPr>
          <w:pStyle w:val="aff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C04582">
          <w:rPr>
            <w:noProof/>
            <w:lang w:val="zh-TW"/>
          </w:rPr>
          <w:t>4</w:t>
        </w:r>
        <w:r>
          <w:fldChar w:fldCharType="end"/>
        </w:r>
      </w:p>
    </w:sdtContent>
  </w:sdt>
  <w:p w14:paraId="3DCBF2B7" w14:textId="77777777" w:rsidR="00D97BE9" w:rsidRDefault="00D97BE9">
    <w:pPr>
      <w:tabs>
        <w:tab w:val="center" w:pos="4153"/>
        <w:tab w:val="right" w:pos="8306"/>
      </w:tabs>
      <w:spacing w:after="99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0B3800" w14:textId="77777777" w:rsidR="009F28DB" w:rsidRDefault="009F28DB">
      <w:r>
        <w:separator/>
      </w:r>
    </w:p>
  </w:footnote>
  <w:footnote w:type="continuationSeparator" w:id="0">
    <w:p w14:paraId="23469889" w14:textId="77777777" w:rsidR="009F28DB" w:rsidRDefault="009F28D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E62461"/>
    <w:multiLevelType w:val="multilevel"/>
    <w:tmpl w:val="23164E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4DD1553"/>
    <w:multiLevelType w:val="multilevel"/>
    <w:tmpl w:val="791813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872008F"/>
    <w:multiLevelType w:val="multilevel"/>
    <w:tmpl w:val="4D808A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AD17B2B"/>
    <w:multiLevelType w:val="multilevel"/>
    <w:tmpl w:val="E03AC3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BDD263F"/>
    <w:multiLevelType w:val="multilevel"/>
    <w:tmpl w:val="E5B636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F1F20B6"/>
    <w:multiLevelType w:val="multilevel"/>
    <w:tmpl w:val="23164E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1672C45"/>
    <w:multiLevelType w:val="multilevel"/>
    <w:tmpl w:val="23164E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60E143A"/>
    <w:multiLevelType w:val="multilevel"/>
    <w:tmpl w:val="49F838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9B53C02"/>
    <w:multiLevelType w:val="hybridMultilevel"/>
    <w:tmpl w:val="0AC0C8D4"/>
    <w:lvl w:ilvl="0" w:tplc="F5C63E22">
      <w:start w:val="8"/>
      <w:numFmt w:val="taiwaneseCountingThousand"/>
      <w:lvlText w:val="%1、"/>
      <w:lvlJc w:val="left"/>
      <w:pPr>
        <w:ind w:left="527" w:hanging="504"/>
      </w:pPr>
      <w:rPr>
        <w:rFonts w:hint="default"/>
        <w:b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9" w15:restartNumberingAfterBreak="0">
    <w:nsid w:val="2A912832"/>
    <w:multiLevelType w:val="hybridMultilevel"/>
    <w:tmpl w:val="DE782136"/>
    <w:lvl w:ilvl="0" w:tplc="7A9E5B7C">
      <w:start w:val="1"/>
      <w:numFmt w:val="taiwaneseCountingThousand"/>
      <w:lvlText w:val="%1、"/>
      <w:lvlJc w:val="left"/>
      <w:pPr>
        <w:ind w:left="503" w:hanging="480"/>
      </w:pPr>
      <w:rPr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10" w15:restartNumberingAfterBreak="0">
    <w:nsid w:val="2B1218B0"/>
    <w:multiLevelType w:val="multilevel"/>
    <w:tmpl w:val="A1049B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BAB07C9"/>
    <w:multiLevelType w:val="multilevel"/>
    <w:tmpl w:val="9DF2F3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D30564A"/>
    <w:multiLevelType w:val="multilevel"/>
    <w:tmpl w:val="23164E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DD629D4"/>
    <w:multiLevelType w:val="multilevel"/>
    <w:tmpl w:val="DF22B2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0DD5DDF"/>
    <w:multiLevelType w:val="multilevel"/>
    <w:tmpl w:val="E1A2A7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34A5412"/>
    <w:multiLevelType w:val="multilevel"/>
    <w:tmpl w:val="EDE2A5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3C95A3B"/>
    <w:multiLevelType w:val="hybridMultilevel"/>
    <w:tmpl w:val="9A866E1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34333673"/>
    <w:multiLevelType w:val="multilevel"/>
    <w:tmpl w:val="23164E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49F06A5"/>
    <w:multiLevelType w:val="multilevel"/>
    <w:tmpl w:val="4F5617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5C15E6F"/>
    <w:multiLevelType w:val="multilevel"/>
    <w:tmpl w:val="3E827B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8E61600"/>
    <w:multiLevelType w:val="multilevel"/>
    <w:tmpl w:val="87D20D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3B266CFD"/>
    <w:multiLevelType w:val="multilevel"/>
    <w:tmpl w:val="F11C45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3B7D5E5C"/>
    <w:multiLevelType w:val="multilevel"/>
    <w:tmpl w:val="8E9C83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3B7F3A8C"/>
    <w:multiLevelType w:val="multilevel"/>
    <w:tmpl w:val="81202C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3FBA0425"/>
    <w:multiLevelType w:val="multilevel"/>
    <w:tmpl w:val="23164E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406F33B1"/>
    <w:multiLevelType w:val="multilevel"/>
    <w:tmpl w:val="A4DC18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42FD18F5"/>
    <w:multiLevelType w:val="multilevel"/>
    <w:tmpl w:val="5D641F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442E4F1D"/>
    <w:multiLevelType w:val="multilevel"/>
    <w:tmpl w:val="B0321E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4ADF0413"/>
    <w:multiLevelType w:val="multilevel"/>
    <w:tmpl w:val="DDA20E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509C336B"/>
    <w:multiLevelType w:val="multilevel"/>
    <w:tmpl w:val="BB9CD3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52A13604"/>
    <w:multiLevelType w:val="multilevel"/>
    <w:tmpl w:val="094299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53D319AD"/>
    <w:multiLevelType w:val="multilevel"/>
    <w:tmpl w:val="91C498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58725BAC"/>
    <w:multiLevelType w:val="multilevel"/>
    <w:tmpl w:val="35962C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5A9548D4"/>
    <w:multiLevelType w:val="multilevel"/>
    <w:tmpl w:val="851613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5E8D0D02"/>
    <w:multiLevelType w:val="multilevel"/>
    <w:tmpl w:val="23164E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5EFA563F"/>
    <w:multiLevelType w:val="multilevel"/>
    <w:tmpl w:val="23164E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66760D4F"/>
    <w:multiLevelType w:val="hybridMultilevel"/>
    <w:tmpl w:val="8BCC8F36"/>
    <w:lvl w:ilvl="0" w:tplc="B8D66426">
      <w:start w:val="1"/>
      <w:numFmt w:val="taiwaneseCountingThousand"/>
      <w:lvlText w:val="%1、"/>
      <w:lvlJc w:val="left"/>
      <w:pPr>
        <w:ind w:left="1009" w:hanging="504"/>
      </w:pPr>
      <w:rPr>
        <w:rFonts w:hint="default"/>
        <w:b/>
      </w:rPr>
    </w:lvl>
    <w:lvl w:ilvl="1" w:tplc="04090019">
      <w:start w:val="1"/>
      <w:numFmt w:val="ideographTraditional"/>
      <w:lvlText w:val="%2、"/>
      <w:lvlJc w:val="left"/>
      <w:pPr>
        <w:ind w:left="1465" w:hanging="480"/>
      </w:pPr>
    </w:lvl>
    <w:lvl w:ilvl="2" w:tplc="0409001B" w:tentative="1">
      <w:start w:val="1"/>
      <w:numFmt w:val="lowerRoman"/>
      <w:lvlText w:val="%3."/>
      <w:lvlJc w:val="right"/>
      <w:pPr>
        <w:ind w:left="1945" w:hanging="480"/>
      </w:pPr>
    </w:lvl>
    <w:lvl w:ilvl="3" w:tplc="0409000F" w:tentative="1">
      <w:start w:val="1"/>
      <w:numFmt w:val="decimal"/>
      <w:lvlText w:val="%4."/>
      <w:lvlJc w:val="left"/>
      <w:pPr>
        <w:ind w:left="242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05" w:hanging="480"/>
      </w:pPr>
    </w:lvl>
    <w:lvl w:ilvl="5" w:tplc="0409001B" w:tentative="1">
      <w:start w:val="1"/>
      <w:numFmt w:val="lowerRoman"/>
      <w:lvlText w:val="%6."/>
      <w:lvlJc w:val="right"/>
      <w:pPr>
        <w:ind w:left="3385" w:hanging="480"/>
      </w:pPr>
    </w:lvl>
    <w:lvl w:ilvl="6" w:tplc="0409000F" w:tentative="1">
      <w:start w:val="1"/>
      <w:numFmt w:val="decimal"/>
      <w:lvlText w:val="%7."/>
      <w:lvlJc w:val="left"/>
      <w:pPr>
        <w:ind w:left="386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45" w:hanging="480"/>
      </w:pPr>
    </w:lvl>
    <w:lvl w:ilvl="8" w:tplc="0409001B" w:tentative="1">
      <w:start w:val="1"/>
      <w:numFmt w:val="lowerRoman"/>
      <w:lvlText w:val="%9."/>
      <w:lvlJc w:val="right"/>
      <w:pPr>
        <w:ind w:left="4825" w:hanging="480"/>
      </w:pPr>
    </w:lvl>
  </w:abstractNum>
  <w:abstractNum w:abstractNumId="37" w15:restartNumberingAfterBreak="0">
    <w:nsid w:val="669E0642"/>
    <w:multiLevelType w:val="multilevel"/>
    <w:tmpl w:val="63E839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66CD1298"/>
    <w:multiLevelType w:val="multilevel"/>
    <w:tmpl w:val="F1C6CC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66F46316"/>
    <w:multiLevelType w:val="multilevel"/>
    <w:tmpl w:val="1F00A0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6A522128"/>
    <w:multiLevelType w:val="multilevel"/>
    <w:tmpl w:val="45703A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6DC740A8"/>
    <w:multiLevelType w:val="multilevel"/>
    <w:tmpl w:val="8116A5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79B26A9F"/>
    <w:multiLevelType w:val="multilevel"/>
    <w:tmpl w:val="415611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7B5F486C"/>
    <w:multiLevelType w:val="multilevel"/>
    <w:tmpl w:val="3DC897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7F46022C"/>
    <w:multiLevelType w:val="multilevel"/>
    <w:tmpl w:val="FA2E3D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7FD15BD3"/>
    <w:multiLevelType w:val="multilevel"/>
    <w:tmpl w:val="EFCC15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94322286">
    <w:abstractNumId w:val="9"/>
  </w:num>
  <w:num w:numId="2" w16cid:durableId="493499587">
    <w:abstractNumId w:val="36"/>
  </w:num>
  <w:num w:numId="3" w16cid:durableId="549656400">
    <w:abstractNumId w:val="8"/>
  </w:num>
  <w:num w:numId="4" w16cid:durableId="1065032667">
    <w:abstractNumId w:val="33"/>
  </w:num>
  <w:num w:numId="5" w16cid:durableId="2059239205">
    <w:abstractNumId w:val="37"/>
  </w:num>
  <w:num w:numId="6" w16cid:durableId="156463963">
    <w:abstractNumId w:val="16"/>
  </w:num>
  <w:num w:numId="7" w16cid:durableId="1340277973">
    <w:abstractNumId w:val="13"/>
  </w:num>
  <w:num w:numId="8" w16cid:durableId="285240527">
    <w:abstractNumId w:val="3"/>
  </w:num>
  <w:num w:numId="9" w16cid:durableId="1560898380">
    <w:abstractNumId w:val="28"/>
  </w:num>
  <w:num w:numId="10" w16cid:durableId="1320572862">
    <w:abstractNumId w:val="2"/>
  </w:num>
  <w:num w:numId="11" w16cid:durableId="87120689">
    <w:abstractNumId w:val="21"/>
  </w:num>
  <w:num w:numId="12" w16cid:durableId="1172329583">
    <w:abstractNumId w:val="19"/>
  </w:num>
  <w:num w:numId="13" w16cid:durableId="101387762">
    <w:abstractNumId w:val="26"/>
  </w:num>
  <w:num w:numId="14" w16cid:durableId="1187065445">
    <w:abstractNumId w:val="14"/>
  </w:num>
  <w:num w:numId="15" w16cid:durableId="385572894">
    <w:abstractNumId w:val="30"/>
  </w:num>
  <w:num w:numId="16" w16cid:durableId="1014382547">
    <w:abstractNumId w:val="18"/>
  </w:num>
  <w:num w:numId="17" w16cid:durableId="1665430483">
    <w:abstractNumId w:val="11"/>
  </w:num>
  <w:num w:numId="18" w16cid:durableId="992952553">
    <w:abstractNumId w:val="20"/>
  </w:num>
  <w:num w:numId="19" w16cid:durableId="1257901574">
    <w:abstractNumId w:val="27"/>
  </w:num>
  <w:num w:numId="20" w16cid:durableId="438188225">
    <w:abstractNumId w:val="1"/>
  </w:num>
  <w:num w:numId="21" w16cid:durableId="709959922">
    <w:abstractNumId w:val="45"/>
  </w:num>
  <w:num w:numId="22" w16cid:durableId="721295413">
    <w:abstractNumId w:val="29"/>
  </w:num>
  <w:num w:numId="23" w16cid:durableId="1700475579">
    <w:abstractNumId w:val="41"/>
  </w:num>
  <w:num w:numId="24" w16cid:durableId="1672029755">
    <w:abstractNumId w:val="43"/>
  </w:num>
  <w:num w:numId="25" w16cid:durableId="209802139">
    <w:abstractNumId w:val="31"/>
  </w:num>
  <w:num w:numId="26" w16cid:durableId="155417082">
    <w:abstractNumId w:val="4"/>
  </w:num>
  <w:num w:numId="27" w16cid:durableId="1958291134">
    <w:abstractNumId w:val="22"/>
  </w:num>
  <w:num w:numId="28" w16cid:durableId="1700399962">
    <w:abstractNumId w:val="15"/>
  </w:num>
  <w:num w:numId="29" w16cid:durableId="1775439685">
    <w:abstractNumId w:val="25"/>
  </w:num>
  <w:num w:numId="30" w16cid:durableId="977686655">
    <w:abstractNumId w:val="40"/>
  </w:num>
  <w:num w:numId="31" w16cid:durableId="1171263460">
    <w:abstractNumId w:val="38"/>
  </w:num>
  <w:num w:numId="32" w16cid:durableId="1069040311">
    <w:abstractNumId w:val="5"/>
  </w:num>
  <w:num w:numId="33" w16cid:durableId="1512447426">
    <w:abstractNumId w:val="10"/>
  </w:num>
  <w:num w:numId="34" w16cid:durableId="274748973">
    <w:abstractNumId w:val="17"/>
  </w:num>
  <w:num w:numId="35" w16cid:durableId="191770767">
    <w:abstractNumId w:val="6"/>
  </w:num>
  <w:num w:numId="36" w16cid:durableId="1117213018">
    <w:abstractNumId w:val="7"/>
  </w:num>
  <w:num w:numId="37" w16cid:durableId="729116824">
    <w:abstractNumId w:val="12"/>
  </w:num>
  <w:num w:numId="38" w16cid:durableId="55395116">
    <w:abstractNumId w:val="23"/>
  </w:num>
  <w:num w:numId="39" w16cid:durableId="1139492577">
    <w:abstractNumId w:val="34"/>
  </w:num>
  <w:num w:numId="40" w16cid:durableId="292519865">
    <w:abstractNumId w:val="42"/>
  </w:num>
  <w:num w:numId="41" w16cid:durableId="508103556">
    <w:abstractNumId w:val="24"/>
  </w:num>
  <w:num w:numId="42" w16cid:durableId="1974171681">
    <w:abstractNumId w:val="39"/>
  </w:num>
  <w:num w:numId="43" w16cid:durableId="1666543009">
    <w:abstractNumId w:val="0"/>
  </w:num>
  <w:num w:numId="44" w16cid:durableId="2006008080">
    <w:abstractNumId w:val="44"/>
  </w:num>
  <w:num w:numId="45" w16cid:durableId="2095127655">
    <w:abstractNumId w:val="35"/>
  </w:num>
  <w:num w:numId="46" w16cid:durableId="442653686">
    <w:abstractNumId w:val="3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8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A6E0D"/>
    <w:rsid w:val="0002349E"/>
    <w:rsid w:val="0005005A"/>
    <w:rsid w:val="00053611"/>
    <w:rsid w:val="000558B1"/>
    <w:rsid w:val="00060150"/>
    <w:rsid w:val="000930F9"/>
    <w:rsid w:val="000B3FBB"/>
    <w:rsid w:val="000B58BA"/>
    <w:rsid w:val="000C6A20"/>
    <w:rsid w:val="000D5E0E"/>
    <w:rsid w:val="000E03FB"/>
    <w:rsid w:val="00186D7A"/>
    <w:rsid w:val="001A6E0D"/>
    <w:rsid w:val="001F41B8"/>
    <w:rsid w:val="002D0D56"/>
    <w:rsid w:val="003B26AA"/>
    <w:rsid w:val="003C620D"/>
    <w:rsid w:val="003D74B3"/>
    <w:rsid w:val="0040404E"/>
    <w:rsid w:val="00425288"/>
    <w:rsid w:val="004B43F0"/>
    <w:rsid w:val="004D534E"/>
    <w:rsid w:val="004E2B7C"/>
    <w:rsid w:val="00671652"/>
    <w:rsid w:val="0068612F"/>
    <w:rsid w:val="006C05FF"/>
    <w:rsid w:val="006E3ED9"/>
    <w:rsid w:val="0070515A"/>
    <w:rsid w:val="0072378E"/>
    <w:rsid w:val="00744323"/>
    <w:rsid w:val="007A4665"/>
    <w:rsid w:val="007F2568"/>
    <w:rsid w:val="007F2C93"/>
    <w:rsid w:val="007F3E1B"/>
    <w:rsid w:val="00812E2B"/>
    <w:rsid w:val="00830B0D"/>
    <w:rsid w:val="00847CB9"/>
    <w:rsid w:val="008505F9"/>
    <w:rsid w:val="008E2D75"/>
    <w:rsid w:val="008E560D"/>
    <w:rsid w:val="008F3E7F"/>
    <w:rsid w:val="009E1CBA"/>
    <w:rsid w:val="009E340D"/>
    <w:rsid w:val="009F28DB"/>
    <w:rsid w:val="00A17859"/>
    <w:rsid w:val="00A41023"/>
    <w:rsid w:val="00A55CCB"/>
    <w:rsid w:val="00A655DC"/>
    <w:rsid w:val="00AC275D"/>
    <w:rsid w:val="00B01ACE"/>
    <w:rsid w:val="00B02AE7"/>
    <w:rsid w:val="00B21DAC"/>
    <w:rsid w:val="00B40326"/>
    <w:rsid w:val="00B87E6F"/>
    <w:rsid w:val="00BD6C66"/>
    <w:rsid w:val="00C815E4"/>
    <w:rsid w:val="00C84D45"/>
    <w:rsid w:val="00CA3CE8"/>
    <w:rsid w:val="00CC4552"/>
    <w:rsid w:val="00CD2893"/>
    <w:rsid w:val="00D011CB"/>
    <w:rsid w:val="00D40F66"/>
    <w:rsid w:val="00D41BB3"/>
    <w:rsid w:val="00D62425"/>
    <w:rsid w:val="00D763A0"/>
    <w:rsid w:val="00D803C0"/>
    <w:rsid w:val="00D82AAB"/>
    <w:rsid w:val="00D83633"/>
    <w:rsid w:val="00D97BE9"/>
    <w:rsid w:val="00DA3019"/>
    <w:rsid w:val="00DF004B"/>
    <w:rsid w:val="00E01956"/>
    <w:rsid w:val="00E62F56"/>
    <w:rsid w:val="00E828D2"/>
    <w:rsid w:val="00EC1AFD"/>
    <w:rsid w:val="00ED6FA4"/>
    <w:rsid w:val="00F06229"/>
    <w:rsid w:val="00F16FB5"/>
    <w:rsid w:val="00F33F95"/>
    <w:rsid w:val="00F66288"/>
    <w:rsid w:val="00F729A9"/>
    <w:rsid w:val="00F8403A"/>
    <w:rsid w:val="00FA0057"/>
    <w:rsid w:val="00FA12B6"/>
    <w:rsid w:val="00FD0C13"/>
    <w:rsid w:val="00FF5F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400507B"/>
  <w15:docId w15:val="{4BDCAB9F-FCCF-491D-B06F-34B28FB8E5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color w:val="000000"/>
        <w:lang w:val="en-US" w:eastAsia="zh-TW" w:bidi="ar-SA"/>
      </w:rPr>
    </w:rPrDefault>
    <w:pPrDefault>
      <w:pPr>
        <w:ind w:firstLine="23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700E36"/>
  </w:style>
  <w:style w:type="paragraph" w:styleId="1">
    <w:name w:val="heading 1"/>
    <w:basedOn w:val="a"/>
    <w:next w:val="a"/>
    <w:pPr>
      <w:keepNext/>
      <w:keepLines/>
      <w:spacing w:before="480" w:after="120"/>
      <w:contextualSpacing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contextualSpacing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contextualSpacing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contextualSpacing/>
      <w:outlineLvl w:val="5"/>
    </w:pPr>
    <w:rPr>
      <w:b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  <w:contextualSpacing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9">
    <w:basedOn w:val="TableNormal"/>
    <w:tblPr>
      <w:tblStyleRowBandSize w:val="1"/>
      <w:tblStyleColBandSize w:val="1"/>
    </w:tblPr>
  </w:style>
  <w:style w:type="table" w:customStyle="1" w:styleId="aa">
    <w:basedOn w:val="TableNormal"/>
    <w:tblPr>
      <w:tblStyleRowBandSize w:val="1"/>
      <w:tblStyleColBandSize w:val="1"/>
    </w:tblPr>
  </w:style>
  <w:style w:type="table" w:customStyle="1" w:styleId="ab">
    <w:basedOn w:val="TableNormal"/>
    <w:tblPr>
      <w:tblStyleRowBandSize w:val="1"/>
      <w:tblStyleColBandSize w:val="1"/>
    </w:tblPr>
  </w:style>
  <w:style w:type="table" w:customStyle="1" w:styleId="ac">
    <w:basedOn w:val="TableNormal"/>
    <w:tblPr>
      <w:tblStyleRowBandSize w:val="1"/>
      <w:tblStyleColBandSize w:val="1"/>
    </w:tblPr>
  </w:style>
  <w:style w:type="table" w:customStyle="1" w:styleId="ad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3">
    <w:basedOn w:val="TableNormal"/>
    <w:tblPr>
      <w:tblStyleRowBandSize w:val="1"/>
      <w:tblStyleColBandSize w:val="1"/>
    </w:tblPr>
  </w:style>
  <w:style w:type="table" w:customStyle="1" w:styleId="af4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5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6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7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8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9">
    <w:basedOn w:val="TableNormal"/>
    <w:tblPr>
      <w:tblStyleRowBandSize w:val="1"/>
      <w:tblStyleColBandSize w:val="1"/>
    </w:tblPr>
  </w:style>
  <w:style w:type="table" w:customStyle="1" w:styleId="afa">
    <w:basedOn w:val="TableNormal"/>
    <w:tblPr>
      <w:tblStyleRowBandSize w:val="1"/>
      <w:tblStyleColBandSize w:val="1"/>
    </w:tblPr>
  </w:style>
  <w:style w:type="table" w:customStyle="1" w:styleId="afb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c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d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e">
    <w:basedOn w:val="TableNormal"/>
    <w:tblPr>
      <w:tblStyleRowBandSize w:val="1"/>
      <w:tblStyleColBandSize w:val="1"/>
      <w:tblCellMar>
        <w:top w:w="60" w:type="dxa"/>
        <w:left w:w="60" w:type="dxa"/>
        <w:bottom w:w="60" w:type="dxa"/>
        <w:right w:w="60" w:type="dxa"/>
      </w:tblCellMar>
    </w:tblPr>
  </w:style>
  <w:style w:type="table" w:customStyle="1" w:styleId="aff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paragraph" w:styleId="aff0">
    <w:name w:val="List Paragraph"/>
    <w:basedOn w:val="a"/>
    <w:uiPriority w:val="34"/>
    <w:qFormat/>
    <w:rsid w:val="00294813"/>
    <w:pPr>
      <w:ind w:leftChars="200" w:left="480"/>
    </w:pPr>
  </w:style>
  <w:style w:type="character" w:customStyle="1" w:styleId="apple-converted-space">
    <w:name w:val="apple-converted-space"/>
    <w:basedOn w:val="a0"/>
    <w:rsid w:val="00DC68AD"/>
  </w:style>
  <w:style w:type="paragraph" w:styleId="aff1">
    <w:name w:val="Balloon Text"/>
    <w:basedOn w:val="a"/>
    <w:link w:val="aff2"/>
    <w:uiPriority w:val="99"/>
    <w:semiHidden/>
    <w:unhideWhenUsed/>
    <w:rsid w:val="005F1B74"/>
    <w:rPr>
      <w:rFonts w:asciiTheme="majorHAnsi" w:eastAsiaTheme="majorEastAsia" w:hAnsiTheme="majorHAnsi" w:cstheme="majorBidi"/>
      <w:sz w:val="18"/>
      <w:szCs w:val="18"/>
    </w:rPr>
  </w:style>
  <w:style w:type="character" w:customStyle="1" w:styleId="aff2">
    <w:name w:val="註解方塊文字 字元"/>
    <w:basedOn w:val="a0"/>
    <w:link w:val="aff1"/>
    <w:uiPriority w:val="99"/>
    <w:semiHidden/>
    <w:rsid w:val="005F1B74"/>
    <w:rPr>
      <w:rFonts w:asciiTheme="majorHAnsi" w:eastAsiaTheme="majorEastAsia" w:hAnsiTheme="majorHAnsi" w:cstheme="majorBidi"/>
      <w:sz w:val="18"/>
      <w:szCs w:val="18"/>
    </w:rPr>
  </w:style>
  <w:style w:type="paragraph" w:styleId="aff3">
    <w:name w:val="header"/>
    <w:basedOn w:val="a"/>
    <w:link w:val="aff4"/>
    <w:uiPriority w:val="99"/>
    <w:unhideWhenUsed/>
    <w:rsid w:val="003C7092"/>
    <w:pPr>
      <w:tabs>
        <w:tab w:val="center" w:pos="4153"/>
        <w:tab w:val="right" w:pos="8306"/>
      </w:tabs>
      <w:snapToGrid w:val="0"/>
    </w:pPr>
  </w:style>
  <w:style w:type="character" w:customStyle="1" w:styleId="aff4">
    <w:name w:val="頁首 字元"/>
    <w:basedOn w:val="a0"/>
    <w:link w:val="aff3"/>
    <w:uiPriority w:val="99"/>
    <w:rsid w:val="003C7092"/>
  </w:style>
  <w:style w:type="paragraph" w:styleId="aff5">
    <w:name w:val="footer"/>
    <w:basedOn w:val="a"/>
    <w:link w:val="aff6"/>
    <w:uiPriority w:val="99"/>
    <w:unhideWhenUsed/>
    <w:rsid w:val="003C7092"/>
    <w:pPr>
      <w:tabs>
        <w:tab w:val="center" w:pos="4153"/>
        <w:tab w:val="right" w:pos="8306"/>
      </w:tabs>
      <w:snapToGrid w:val="0"/>
    </w:pPr>
  </w:style>
  <w:style w:type="character" w:customStyle="1" w:styleId="aff6">
    <w:name w:val="頁尾 字元"/>
    <w:basedOn w:val="a0"/>
    <w:link w:val="aff5"/>
    <w:uiPriority w:val="99"/>
    <w:rsid w:val="003C7092"/>
  </w:style>
  <w:style w:type="table" w:styleId="aff7">
    <w:name w:val="Table Grid"/>
    <w:basedOn w:val="a1"/>
    <w:uiPriority w:val="39"/>
    <w:rsid w:val="00060D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8">
    <w:name w:val="No Spacing"/>
    <w:uiPriority w:val="1"/>
    <w:qFormat/>
    <w:rsid w:val="00B1179B"/>
  </w:style>
  <w:style w:type="paragraph" w:customStyle="1" w:styleId="Default">
    <w:name w:val="Default"/>
    <w:rsid w:val="0039306C"/>
    <w:pPr>
      <w:autoSpaceDE w:val="0"/>
      <w:autoSpaceDN w:val="0"/>
      <w:adjustRightInd w:val="0"/>
    </w:pPr>
    <w:rPr>
      <w:rFonts w:ascii="標楷體" w:hAnsi="標楷體" w:cs="標楷體"/>
      <w:sz w:val="24"/>
      <w:szCs w:val="24"/>
    </w:rPr>
  </w:style>
  <w:style w:type="paragraph" w:styleId="Web">
    <w:name w:val="Normal (Web)"/>
    <w:basedOn w:val="a"/>
    <w:uiPriority w:val="99"/>
    <w:unhideWhenUsed/>
    <w:rsid w:val="00B5253C"/>
    <w:pPr>
      <w:spacing w:before="100" w:beforeAutospacing="1" w:after="100" w:afterAutospacing="1"/>
      <w:ind w:firstLine="0"/>
      <w:jc w:val="left"/>
    </w:pPr>
    <w:rPr>
      <w:rFonts w:ascii="新細明體" w:eastAsia="新細明體" w:hAnsi="新細明體" w:cs="新細明體"/>
      <w:color w:val="auto"/>
      <w:sz w:val="24"/>
      <w:szCs w:val="24"/>
    </w:rPr>
  </w:style>
  <w:style w:type="character" w:styleId="aff9">
    <w:name w:val="Subtle Emphasis"/>
    <w:basedOn w:val="a0"/>
    <w:uiPriority w:val="19"/>
    <w:qFormat/>
    <w:rsid w:val="00312471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1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6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0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0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2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1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7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1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13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8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03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6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7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3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89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8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65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9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4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47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1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9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6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14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0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62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07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36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1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29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6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5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2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62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6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0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7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37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2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6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4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67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6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6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4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29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7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25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14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07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1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94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93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53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9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4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97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0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0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16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3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33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0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1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4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9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8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25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0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5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8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89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E408E5-56C9-46AE-B38B-7AECD07B04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5750</TotalTime>
  <Pages>48</Pages>
  <Words>3010</Words>
  <Characters>17159</Characters>
  <Application>Microsoft Office Word</Application>
  <DocSecurity>0</DocSecurity>
  <Lines>142</Lines>
  <Paragraphs>40</Paragraphs>
  <ScaleCrop>false</ScaleCrop>
  <Company>Hewlett-Packard Company</Company>
  <LinksUpToDate>false</LinksUpToDate>
  <CharactersWithSpaces>20129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leard</dc:creator>
  <cp:lastModifiedBy>user</cp:lastModifiedBy>
  <cp:revision>64</cp:revision>
  <cp:lastPrinted>2018-11-20T02:54:00Z</cp:lastPrinted>
  <dcterms:created xsi:type="dcterms:W3CDTF">2025-11-04T00:34:00Z</dcterms:created>
  <dcterms:modified xsi:type="dcterms:W3CDTF">2026-05-11T06:59:00Z</dcterms:modified>
</cp:coreProperties>
</file>